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818" w:rsidRPr="00023EEB" w:rsidRDefault="004B456C" w:rsidP="009A7E26">
      <w:pPr>
        <w:jc w:val="center"/>
        <w:rPr>
          <w:rFonts w:ascii="Shruti" w:hAnsi="Shruti" w:cs="Shruti"/>
          <w:b/>
          <w:i/>
          <w:iCs/>
          <w:color w:val="548DD4" w:themeColor="text2" w:themeTint="99"/>
          <w:sz w:val="28"/>
          <w:szCs w:val="28"/>
          <w:u w:val="single"/>
        </w:rPr>
      </w:pPr>
      <w:r w:rsidRPr="00023EEB">
        <w:rPr>
          <w:noProof/>
          <w:color w:val="548DD4" w:themeColor="text2" w:themeTint="99"/>
        </w:rPr>
        <w:drawing>
          <wp:inline distT="0" distB="0" distL="0" distR="0" wp14:anchorId="181524F8" wp14:editId="7E37EA73">
            <wp:extent cx="1252728" cy="722376"/>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les-of-Justice[1].jpg"/>
                    <pic:cNvPicPr/>
                  </pic:nvPicPr>
                  <pic:blipFill>
                    <a:blip r:embed="rId8" cstate="print">
                      <a:extLst>
                        <a:ext uri="{BEBA8EAE-BF5A-486C-A8C5-ECC9F3942E4B}">
                          <a14:imgProps xmlns:a14="http://schemas.microsoft.com/office/drawing/2010/main">
                            <a14:imgLayer r:embed="rId9">
                              <a14:imgEffect>
                                <a14:colorTemperature colorTemp="5300"/>
                              </a14:imgEffect>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1252728" cy="722376"/>
                    </a:xfrm>
                    <a:prstGeom prst="rect">
                      <a:avLst/>
                    </a:prstGeom>
                  </pic:spPr>
                </pic:pic>
              </a:graphicData>
            </a:graphic>
          </wp:inline>
        </w:drawing>
      </w:r>
    </w:p>
    <w:p w:rsidR="00682818" w:rsidRPr="00023EEB" w:rsidRDefault="00682818" w:rsidP="003B4F37">
      <w:pPr>
        <w:rPr>
          <w:rFonts w:ascii="Shruti" w:hAnsi="Shruti" w:cs="Shruti"/>
          <w:b/>
          <w:i/>
          <w:iCs/>
          <w:color w:val="548DD4" w:themeColor="text2" w:themeTint="99"/>
          <w:sz w:val="28"/>
          <w:szCs w:val="28"/>
          <w:u w:val="single"/>
        </w:rPr>
      </w:pPr>
    </w:p>
    <w:p w:rsidR="00852383" w:rsidRPr="00023EEB" w:rsidRDefault="00B45629" w:rsidP="009A7E26">
      <w:pPr>
        <w:jc w:val="center"/>
        <w:rPr>
          <w:rFonts w:ascii="Calibri" w:hAnsi="Calibri" w:cs="Shruti"/>
          <w:b/>
          <w:color w:val="548DD4" w:themeColor="text2" w:themeTint="99"/>
          <w:sz w:val="28"/>
          <w:szCs w:val="28"/>
        </w:rPr>
      </w:pPr>
      <w:r w:rsidRPr="00023EEB">
        <w:rPr>
          <w:rFonts w:ascii="Calibri" w:hAnsi="Calibri" w:cs="Shruti"/>
          <w:b/>
          <w:i/>
          <w:iCs/>
          <w:color w:val="548DD4" w:themeColor="text2" w:themeTint="99"/>
          <w:sz w:val="32"/>
          <w:szCs w:val="32"/>
          <w:u w:val="single"/>
        </w:rPr>
        <w:t>202</w:t>
      </w:r>
      <w:r w:rsidR="00023EEB" w:rsidRPr="00023EEB">
        <w:rPr>
          <w:rFonts w:ascii="Calibri" w:hAnsi="Calibri" w:cs="Shruti"/>
          <w:b/>
          <w:i/>
          <w:iCs/>
          <w:color w:val="548DD4" w:themeColor="text2" w:themeTint="99"/>
          <w:sz w:val="32"/>
          <w:szCs w:val="32"/>
          <w:u w:val="single"/>
        </w:rPr>
        <w:t>2</w:t>
      </w:r>
      <w:r w:rsidR="00852383" w:rsidRPr="00023EEB">
        <w:rPr>
          <w:rFonts w:ascii="Calibri" w:hAnsi="Calibri" w:cs="Shruti"/>
          <w:b/>
          <w:i/>
          <w:iCs/>
          <w:color w:val="548DD4" w:themeColor="text2" w:themeTint="99"/>
          <w:sz w:val="32"/>
          <w:szCs w:val="32"/>
          <w:u w:val="single"/>
        </w:rPr>
        <w:t xml:space="preserve"> Lawyer Referral Service Application</w:t>
      </w:r>
    </w:p>
    <w:p w:rsidR="00682818" w:rsidRPr="0067020C" w:rsidRDefault="00682818" w:rsidP="009A7E26">
      <w:pPr>
        <w:rPr>
          <w:rFonts w:ascii="Calibri" w:hAnsi="Calibri" w:cs="Shruti"/>
        </w:rPr>
      </w:pPr>
    </w:p>
    <w:p w:rsidR="00682818" w:rsidRPr="0067020C" w:rsidRDefault="00FE6103" w:rsidP="00FE6103">
      <w:pPr>
        <w:tabs>
          <w:tab w:val="left" w:pos="6390"/>
        </w:tabs>
        <w:rPr>
          <w:rFonts w:ascii="Calibri" w:hAnsi="Calibri" w:cs="Shruti"/>
        </w:rPr>
      </w:pPr>
      <w:r>
        <w:rPr>
          <w:rFonts w:ascii="Calibri" w:hAnsi="Calibri" w:cs="Shruti"/>
        </w:rPr>
        <w:tab/>
      </w:r>
    </w:p>
    <w:p w:rsidR="00852383" w:rsidRPr="0067020C" w:rsidRDefault="00852383" w:rsidP="007B79F9">
      <w:pPr>
        <w:tabs>
          <w:tab w:val="left" w:pos="720"/>
        </w:tabs>
        <w:ind w:left="630" w:firstLine="90"/>
        <w:rPr>
          <w:rFonts w:ascii="Calibri" w:hAnsi="Calibri" w:cs="Shruti"/>
          <w:b/>
          <w:sz w:val="22"/>
          <w:szCs w:val="22"/>
        </w:rPr>
      </w:pPr>
      <w:r w:rsidRPr="0067020C">
        <w:rPr>
          <w:rFonts w:ascii="Calibri" w:hAnsi="Calibri" w:cs="Shruti"/>
          <w:b/>
          <w:sz w:val="22"/>
          <w:szCs w:val="22"/>
        </w:rPr>
        <w:t>Dear Panelist:</w:t>
      </w:r>
    </w:p>
    <w:p w:rsidR="00852383" w:rsidRPr="0067020C" w:rsidRDefault="00852383" w:rsidP="009A7E26">
      <w:pPr>
        <w:rPr>
          <w:rFonts w:ascii="Calibri" w:hAnsi="Calibri" w:cs="Shruti"/>
          <w:sz w:val="22"/>
          <w:szCs w:val="22"/>
        </w:rPr>
      </w:pPr>
    </w:p>
    <w:p w:rsidR="00852383" w:rsidRPr="0067020C" w:rsidRDefault="00852383" w:rsidP="007B79F9">
      <w:pPr>
        <w:ind w:left="720"/>
        <w:rPr>
          <w:rFonts w:ascii="Calibri" w:hAnsi="Calibri" w:cs="Shruti"/>
          <w:sz w:val="22"/>
          <w:szCs w:val="22"/>
        </w:rPr>
      </w:pPr>
      <w:r w:rsidRPr="0067020C">
        <w:rPr>
          <w:rFonts w:ascii="Calibri" w:hAnsi="Calibri" w:cs="Shruti"/>
          <w:bCs/>
          <w:iCs/>
          <w:sz w:val="22"/>
          <w:szCs w:val="22"/>
        </w:rPr>
        <w:t>Thank you</w:t>
      </w:r>
      <w:r w:rsidRPr="0067020C">
        <w:rPr>
          <w:rFonts w:ascii="Calibri" w:hAnsi="Calibri" w:cs="Shruti"/>
          <w:sz w:val="22"/>
          <w:szCs w:val="22"/>
        </w:rPr>
        <w:t xml:space="preserve"> for your interest in the Onondaga County Bar Association</w:t>
      </w:r>
      <w:r w:rsidR="00A8030E" w:rsidRPr="0067020C">
        <w:rPr>
          <w:rFonts w:ascii="Calibri" w:hAnsi="Calibri" w:cs="Shruti"/>
          <w:sz w:val="22"/>
          <w:szCs w:val="22"/>
        </w:rPr>
        <w:t>’</w:t>
      </w:r>
      <w:r w:rsidRPr="0067020C">
        <w:rPr>
          <w:rFonts w:ascii="Calibri" w:hAnsi="Calibri" w:cs="Shruti"/>
          <w:sz w:val="22"/>
          <w:szCs w:val="22"/>
        </w:rPr>
        <w:t>s Lawyer Referral Service</w:t>
      </w:r>
      <w:r w:rsidR="002D4C70" w:rsidRPr="0067020C">
        <w:rPr>
          <w:rFonts w:ascii="Calibri" w:hAnsi="Calibri" w:cs="Shruti"/>
          <w:sz w:val="22"/>
          <w:szCs w:val="22"/>
        </w:rPr>
        <w:t xml:space="preserve"> (LRS)</w:t>
      </w:r>
      <w:r w:rsidR="003453B4">
        <w:rPr>
          <w:rFonts w:ascii="Calibri" w:hAnsi="Calibri" w:cs="Shruti"/>
          <w:sz w:val="22"/>
          <w:szCs w:val="22"/>
        </w:rPr>
        <w:t xml:space="preserve">.  </w:t>
      </w:r>
    </w:p>
    <w:p w:rsidR="00852383" w:rsidRPr="0067020C" w:rsidRDefault="00852383" w:rsidP="009A7E26">
      <w:pPr>
        <w:rPr>
          <w:rFonts w:ascii="Calibri" w:hAnsi="Calibri" w:cs="Shruti"/>
          <w:sz w:val="22"/>
          <w:szCs w:val="22"/>
        </w:rPr>
      </w:pPr>
    </w:p>
    <w:p w:rsidR="00852383" w:rsidRPr="0067020C" w:rsidRDefault="00852383" w:rsidP="007B79F9">
      <w:pPr>
        <w:ind w:left="720"/>
        <w:rPr>
          <w:rFonts w:ascii="Calibri" w:hAnsi="Calibri" w:cs="Shruti"/>
          <w:sz w:val="22"/>
          <w:szCs w:val="22"/>
        </w:rPr>
      </w:pPr>
      <w:r w:rsidRPr="0067020C">
        <w:rPr>
          <w:rFonts w:ascii="Calibri" w:hAnsi="Calibri" w:cs="Shruti"/>
          <w:sz w:val="22"/>
          <w:szCs w:val="22"/>
        </w:rPr>
        <w:t xml:space="preserve">I would like to take this opportunity to express the appreciation of the OCBA Lawyer Referral Service Standing Committee to those panelists continuing with the </w:t>
      </w:r>
      <w:r w:rsidR="00DF6EDF" w:rsidRPr="0067020C">
        <w:rPr>
          <w:rFonts w:ascii="Calibri" w:hAnsi="Calibri" w:cs="Shruti"/>
          <w:sz w:val="22"/>
          <w:szCs w:val="22"/>
        </w:rPr>
        <w:t>S</w:t>
      </w:r>
      <w:r w:rsidRPr="0067020C">
        <w:rPr>
          <w:rFonts w:ascii="Calibri" w:hAnsi="Calibri" w:cs="Shruti"/>
          <w:sz w:val="22"/>
          <w:szCs w:val="22"/>
        </w:rPr>
        <w:t>ervice</w:t>
      </w:r>
      <w:r w:rsidR="00AB6505" w:rsidRPr="0067020C">
        <w:rPr>
          <w:rFonts w:ascii="Calibri" w:hAnsi="Calibri" w:cs="Shruti"/>
          <w:sz w:val="22"/>
          <w:szCs w:val="22"/>
        </w:rPr>
        <w:t>,</w:t>
      </w:r>
      <w:r w:rsidRPr="0067020C">
        <w:rPr>
          <w:rFonts w:ascii="Calibri" w:hAnsi="Calibri" w:cs="Shruti"/>
          <w:sz w:val="22"/>
          <w:szCs w:val="22"/>
        </w:rPr>
        <w:t xml:space="preserve"> and to give a special welcome to those panelists participating for the first time.  It is hoped that the coming year will be prosperous for your practice and that the Lawyer Referral Service will be a part of that success.  I would like to thank the panelists for the public service that is provided on a daily basis in dealing with the needs of potential clients calling the </w:t>
      </w:r>
      <w:r w:rsidR="00DB07C3" w:rsidRPr="0067020C">
        <w:rPr>
          <w:rFonts w:ascii="Calibri" w:hAnsi="Calibri" w:cs="Shruti"/>
          <w:sz w:val="22"/>
          <w:szCs w:val="22"/>
        </w:rPr>
        <w:t>S</w:t>
      </w:r>
      <w:r w:rsidRPr="0067020C">
        <w:rPr>
          <w:rFonts w:ascii="Calibri" w:hAnsi="Calibri" w:cs="Shruti"/>
          <w:sz w:val="22"/>
          <w:szCs w:val="22"/>
        </w:rPr>
        <w:t xml:space="preserve">ervice.  </w:t>
      </w:r>
    </w:p>
    <w:p w:rsidR="00852383" w:rsidRPr="0067020C" w:rsidRDefault="00852383" w:rsidP="009A7E26">
      <w:pPr>
        <w:rPr>
          <w:rFonts w:ascii="Calibri" w:hAnsi="Calibri" w:cs="Shruti"/>
          <w:sz w:val="22"/>
          <w:szCs w:val="22"/>
        </w:rPr>
      </w:pPr>
    </w:p>
    <w:p w:rsidR="00852383" w:rsidRPr="0067020C" w:rsidRDefault="00852383" w:rsidP="007B79F9">
      <w:pPr>
        <w:ind w:left="720"/>
        <w:rPr>
          <w:rFonts w:ascii="Calibri" w:hAnsi="Calibri" w:cs="Shruti"/>
          <w:sz w:val="22"/>
          <w:szCs w:val="22"/>
        </w:rPr>
      </w:pPr>
      <w:r w:rsidRPr="0067020C">
        <w:rPr>
          <w:rFonts w:ascii="Calibri" w:hAnsi="Calibri" w:cs="Shruti"/>
          <w:sz w:val="22"/>
          <w:szCs w:val="22"/>
        </w:rPr>
        <w:t xml:space="preserve">The LRS Committee continues to make improvements to the </w:t>
      </w:r>
      <w:r w:rsidR="00DB07C3" w:rsidRPr="0067020C">
        <w:rPr>
          <w:rFonts w:ascii="Calibri" w:hAnsi="Calibri" w:cs="Shruti"/>
          <w:sz w:val="22"/>
          <w:szCs w:val="22"/>
        </w:rPr>
        <w:t>S</w:t>
      </w:r>
      <w:r w:rsidRPr="0067020C">
        <w:rPr>
          <w:rFonts w:ascii="Calibri" w:hAnsi="Calibri" w:cs="Shruti"/>
          <w:sz w:val="22"/>
          <w:szCs w:val="22"/>
        </w:rPr>
        <w:t>ervice</w:t>
      </w:r>
      <w:r w:rsidR="001A0772" w:rsidRPr="0067020C">
        <w:rPr>
          <w:rFonts w:ascii="Calibri" w:hAnsi="Calibri" w:cs="Shruti"/>
          <w:sz w:val="22"/>
          <w:szCs w:val="22"/>
        </w:rPr>
        <w:t>.  P</w:t>
      </w:r>
      <w:r w:rsidRPr="0067020C">
        <w:rPr>
          <w:rFonts w:ascii="Calibri" w:hAnsi="Calibri" w:cs="Shruti"/>
          <w:b/>
          <w:bCs/>
          <w:sz w:val="22"/>
          <w:szCs w:val="22"/>
        </w:rPr>
        <w:t>lease be sure to carefully read the rules and regulations</w:t>
      </w:r>
      <w:r w:rsidRPr="0067020C">
        <w:rPr>
          <w:rFonts w:ascii="Calibri" w:hAnsi="Calibri" w:cs="Shruti"/>
          <w:sz w:val="22"/>
          <w:szCs w:val="22"/>
        </w:rPr>
        <w:t xml:space="preserve"> contained in this packet.  Our staff helps determine which </w:t>
      </w:r>
      <w:r w:rsidR="00D23CF1" w:rsidRPr="0067020C">
        <w:rPr>
          <w:rFonts w:ascii="Calibri" w:hAnsi="Calibri" w:cs="Shruti"/>
          <w:sz w:val="22"/>
          <w:szCs w:val="22"/>
        </w:rPr>
        <w:t xml:space="preserve">area of the law </w:t>
      </w:r>
      <w:r w:rsidRPr="0067020C">
        <w:rPr>
          <w:rFonts w:ascii="Calibri" w:hAnsi="Calibri" w:cs="Shruti"/>
          <w:sz w:val="22"/>
          <w:szCs w:val="22"/>
        </w:rPr>
        <w:t>to refer a client</w:t>
      </w:r>
      <w:r w:rsidR="00A9454E" w:rsidRPr="0067020C">
        <w:rPr>
          <w:rFonts w:ascii="Calibri" w:hAnsi="Calibri" w:cs="Shruti"/>
          <w:sz w:val="22"/>
          <w:szCs w:val="22"/>
        </w:rPr>
        <w:t>,</w:t>
      </w:r>
      <w:r w:rsidRPr="0067020C">
        <w:rPr>
          <w:rFonts w:ascii="Calibri" w:hAnsi="Calibri" w:cs="Shruti"/>
          <w:sz w:val="22"/>
          <w:szCs w:val="22"/>
        </w:rPr>
        <w:t xml:space="preserve"> and also whether they are ready to hire an attorney. </w:t>
      </w:r>
      <w:r w:rsidR="00023EEB">
        <w:rPr>
          <w:rFonts w:ascii="Calibri" w:hAnsi="Calibri" w:cs="Shruti"/>
          <w:b/>
          <w:bCs/>
          <w:sz w:val="22"/>
          <w:szCs w:val="22"/>
        </w:rPr>
        <w:t xml:space="preserve"> The $125.</w:t>
      </w:r>
      <w:r w:rsidRPr="0067020C">
        <w:rPr>
          <w:rFonts w:ascii="Calibri" w:hAnsi="Calibri" w:cs="Shruti"/>
          <w:b/>
          <w:bCs/>
          <w:sz w:val="22"/>
          <w:szCs w:val="22"/>
        </w:rPr>
        <w:t xml:space="preserve"> LRS panelist fee will allow the panelist to choose up to 5 major categories.  Additional categories, up to 3 more, can be added for a $50 fee.</w:t>
      </w:r>
      <w:r w:rsidRPr="0067020C">
        <w:rPr>
          <w:rFonts w:ascii="Calibri" w:hAnsi="Calibri" w:cs="Shruti"/>
          <w:sz w:val="22"/>
          <w:szCs w:val="22"/>
        </w:rPr>
        <w:t xml:space="preserve"> </w:t>
      </w:r>
      <w:r w:rsidR="00A9454E" w:rsidRPr="0067020C">
        <w:rPr>
          <w:rFonts w:ascii="Calibri" w:hAnsi="Calibri" w:cs="Shruti"/>
          <w:sz w:val="22"/>
          <w:szCs w:val="22"/>
        </w:rPr>
        <w:t xml:space="preserve"> </w:t>
      </w:r>
      <w:r w:rsidRPr="0067020C">
        <w:rPr>
          <w:rFonts w:ascii="Calibri" w:hAnsi="Calibri" w:cs="Shruti"/>
          <w:b/>
          <w:bCs/>
          <w:sz w:val="22"/>
          <w:szCs w:val="22"/>
          <w:u w:val="single"/>
        </w:rPr>
        <w:t>F</w:t>
      </w:r>
      <w:r w:rsidR="00D05418" w:rsidRPr="0067020C">
        <w:rPr>
          <w:rFonts w:ascii="Calibri" w:hAnsi="Calibri" w:cs="Shruti"/>
          <w:b/>
          <w:bCs/>
          <w:sz w:val="22"/>
          <w:szCs w:val="22"/>
          <w:u w:val="single"/>
        </w:rPr>
        <w:t>or your information</w:t>
      </w:r>
      <w:r w:rsidRPr="0067020C">
        <w:rPr>
          <w:rFonts w:ascii="Calibri" w:hAnsi="Calibri" w:cs="Shruti"/>
          <w:b/>
          <w:bCs/>
          <w:sz w:val="22"/>
          <w:szCs w:val="22"/>
          <w:u w:val="single"/>
        </w:rPr>
        <w:t xml:space="preserve">, 10% of </w:t>
      </w:r>
      <w:r w:rsidR="00113BED" w:rsidRPr="0067020C">
        <w:rPr>
          <w:rFonts w:ascii="Calibri" w:hAnsi="Calibri" w:cs="Shruti"/>
          <w:b/>
          <w:bCs/>
          <w:sz w:val="22"/>
          <w:szCs w:val="22"/>
          <w:u w:val="single"/>
        </w:rPr>
        <w:t xml:space="preserve">total </w:t>
      </w:r>
      <w:r w:rsidRPr="0067020C">
        <w:rPr>
          <w:rFonts w:ascii="Calibri" w:hAnsi="Calibri" w:cs="Shruti"/>
          <w:b/>
          <w:bCs/>
          <w:sz w:val="22"/>
          <w:szCs w:val="22"/>
          <w:u w:val="single"/>
        </w:rPr>
        <w:t xml:space="preserve">fees from all referred cases </w:t>
      </w:r>
      <w:r w:rsidR="00A9454E" w:rsidRPr="0067020C">
        <w:rPr>
          <w:rFonts w:ascii="Calibri" w:hAnsi="Calibri" w:cs="Shruti"/>
          <w:b/>
          <w:bCs/>
          <w:sz w:val="22"/>
          <w:szCs w:val="22"/>
          <w:u w:val="single"/>
        </w:rPr>
        <w:t>are to</w:t>
      </w:r>
      <w:r w:rsidRPr="0067020C">
        <w:rPr>
          <w:rFonts w:ascii="Calibri" w:hAnsi="Calibri" w:cs="Shruti"/>
          <w:b/>
          <w:bCs/>
          <w:sz w:val="22"/>
          <w:szCs w:val="22"/>
          <w:u w:val="single"/>
        </w:rPr>
        <w:t xml:space="preserve"> be remitted to the OCBA </w:t>
      </w:r>
      <w:r w:rsidR="00A96CE7" w:rsidRPr="0067020C">
        <w:rPr>
          <w:rFonts w:ascii="Calibri" w:hAnsi="Calibri" w:cs="Shruti"/>
          <w:b/>
          <w:bCs/>
          <w:sz w:val="22"/>
          <w:szCs w:val="22"/>
          <w:u w:val="single"/>
        </w:rPr>
        <w:t xml:space="preserve">Lawyer </w:t>
      </w:r>
      <w:r w:rsidRPr="0067020C">
        <w:rPr>
          <w:rFonts w:ascii="Calibri" w:hAnsi="Calibri" w:cs="Shruti"/>
          <w:b/>
          <w:bCs/>
          <w:sz w:val="22"/>
          <w:szCs w:val="22"/>
          <w:u w:val="single"/>
        </w:rPr>
        <w:t>Referral Service</w:t>
      </w:r>
      <w:r w:rsidR="00A96CE7" w:rsidRPr="0067020C">
        <w:rPr>
          <w:rFonts w:ascii="Calibri" w:hAnsi="Calibri" w:cs="Shruti"/>
          <w:b/>
          <w:bCs/>
          <w:sz w:val="22"/>
          <w:szCs w:val="22"/>
          <w:u w:val="single"/>
        </w:rPr>
        <w:t xml:space="preserve"> immediately after payment is received by the att</w:t>
      </w:r>
      <w:r w:rsidR="00DC52D7">
        <w:rPr>
          <w:rFonts w:ascii="Calibri" w:hAnsi="Calibri" w:cs="Shruti"/>
          <w:b/>
          <w:bCs/>
          <w:sz w:val="22"/>
          <w:szCs w:val="22"/>
          <w:u w:val="single"/>
        </w:rPr>
        <w:t xml:space="preserve">orney.  </w:t>
      </w:r>
      <w:r w:rsidR="00A96CE7" w:rsidRPr="0067020C">
        <w:rPr>
          <w:rFonts w:ascii="Calibri" w:hAnsi="Calibri" w:cs="Shruti"/>
          <w:b/>
          <w:bCs/>
          <w:sz w:val="22"/>
          <w:szCs w:val="22"/>
          <w:u w:val="single"/>
        </w:rPr>
        <w:t xml:space="preserve">  </w:t>
      </w:r>
      <w:r w:rsidRPr="0067020C">
        <w:rPr>
          <w:rFonts w:ascii="Calibri" w:hAnsi="Calibri" w:cs="Shruti"/>
          <w:sz w:val="22"/>
          <w:szCs w:val="22"/>
        </w:rPr>
        <w:t xml:space="preserve">   </w:t>
      </w:r>
    </w:p>
    <w:p w:rsidR="00A9454E" w:rsidRPr="0067020C" w:rsidRDefault="00A9454E" w:rsidP="007B79F9">
      <w:pPr>
        <w:ind w:left="720"/>
        <w:rPr>
          <w:rFonts w:ascii="Calibri" w:hAnsi="Calibri" w:cs="Shruti"/>
          <w:sz w:val="22"/>
          <w:szCs w:val="22"/>
          <w:highlight w:val="green"/>
        </w:rPr>
      </w:pPr>
    </w:p>
    <w:p w:rsidR="00852383" w:rsidRPr="0067020C" w:rsidRDefault="00852383" w:rsidP="007B79F9">
      <w:pPr>
        <w:ind w:left="720"/>
        <w:rPr>
          <w:rFonts w:ascii="Calibri" w:hAnsi="Calibri" w:cs="Shruti"/>
          <w:sz w:val="22"/>
          <w:szCs w:val="22"/>
        </w:rPr>
      </w:pPr>
      <w:r w:rsidRPr="0067020C">
        <w:rPr>
          <w:rFonts w:ascii="Calibri" w:hAnsi="Calibri" w:cs="Shruti"/>
          <w:sz w:val="22"/>
          <w:szCs w:val="22"/>
        </w:rPr>
        <w:t>In order to process your application quickly and efficiently, please be sure to</w:t>
      </w:r>
      <w:r w:rsidR="00A9454E" w:rsidRPr="0067020C">
        <w:rPr>
          <w:rFonts w:ascii="Calibri" w:hAnsi="Calibri" w:cs="Shruti"/>
          <w:sz w:val="22"/>
          <w:szCs w:val="22"/>
        </w:rPr>
        <w:t xml:space="preserve"> submit a:</w:t>
      </w:r>
    </w:p>
    <w:p w:rsidR="00852383" w:rsidRPr="005C49DC" w:rsidRDefault="00852383" w:rsidP="009A7E26">
      <w:pPr>
        <w:rPr>
          <w:rFonts w:ascii="Calibri" w:hAnsi="Calibri" w:cs="Shruti"/>
          <w:b/>
          <w:bCs/>
          <w:color w:val="365F91" w:themeColor="accent1" w:themeShade="BF"/>
          <w:sz w:val="22"/>
          <w:szCs w:val="22"/>
        </w:rPr>
      </w:pPr>
    </w:p>
    <w:p w:rsidR="00852383" w:rsidRPr="004B456C" w:rsidRDefault="00852383" w:rsidP="007B79F9">
      <w:pPr>
        <w:tabs>
          <w:tab w:val="left" w:pos="-1440"/>
        </w:tabs>
        <w:ind w:left="720"/>
        <w:rPr>
          <w:rFonts w:ascii="Calibri" w:hAnsi="Calibri" w:cs="Shruti"/>
          <w:color w:val="943634" w:themeColor="accent2" w:themeShade="BF"/>
          <w:sz w:val="22"/>
          <w:szCs w:val="22"/>
        </w:rPr>
      </w:pPr>
      <w:r w:rsidRPr="004B456C">
        <w:rPr>
          <w:rFonts w:ascii="Calibri" w:hAnsi="Calibri" w:cs="Shruti"/>
          <w:b/>
          <w:bCs/>
          <w:color w:val="943634" w:themeColor="accent2" w:themeShade="BF"/>
          <w:sz w:val="22"/>
          <w:szCs w:val="22"/>
        </w:rPr>
        <w:t xml:space="preserve">a)   </w:t>
      </w:r>
      <w:r w:rsidRPr="004B456C">
        <w:rPr>
          <w:rFonts w:ascii="Calibri" w:hAnsi="Calibri" w:cs="Shruti"/>
          <w:color w:val="943634" w:themeColor="accent2" w:themeShade="BF"/>
          <w:sz w:val="22"/>
          <w:szCs w:val="22"/>
        </w:rPr>
        <w:tab/>
        <w:t xml:space="preserve">Completed </w:t>
      </w:r>
      <w:r w:rsidR="00023EEB">
        <w:rPr>
          <w:rFonts w:ascii="Calibri" w:hAnsi="Calibri" w:cs="Shruti"/>
          <w:color w:val="943634" w:themeColor="accent2" w:themeShade="BF"/>
          <w:sz w:val="22"/>
          <w:szCs w:val="22"/>
        </w:rPr>
        <w:t>2022</w:t>
      </w:r>
      <w:r w:rsidRPr="004B456C">
        <w:rPr>
          <w:rFonts w:ascii="Calibri" w:hAnsi="Calibri" w:cs="Shruti"/>
          <w:color w:val="943634" w:themeColor="accent2" w:themeShade="BF"/>
          <w:sz w:val="22"/>
          <w:szCs w:val="22"/>
        </w:rPr>
        <w:t xml:space="preserve"> LRS Enrollment form</w:t>
      </w:r>
      <w:r w:rsidR="00DC52D7" w:rsidRPr="004B456C">
        <w:rPr>
          <w:rFonts w:ascii="Calibri" w:hAnsi="Calibri" w:cs="Shruti"/>
          <w:color w:val="943634" w:themeColor="accent2" w:themeShade="BF"/>
          <w:sz w:val="22"/>
          <w:szCs w:val="22"/>
        </w:rPr>
        <w:t xml:space="preserve"> </w:t>
      </w:r>
    </w:p>
    <w:p w:rsidR="00852383" w:rsidRPr="004B456C" w:rsidRDefault="00852383" w:rsidP="007B79F9">
      <w:pPr>
        <w:tabs>
          <w:tab w:val="left" w:pos="-1440"/>
        </w:tabs>
        <w:ind w:left="720"/>
        <w:rPr>
          <w:rFonts w:ascii="Calibri" w:hAnsi="Calibri" w:cs="Shruti"/>
          <w:color w:val="943634" w:themeColor="accent2" w:themeShade="BF"/>
          <w:sz w:val="22"/>
          <w:szCs w:val="22"/>
        </w:rPr>
      </w:pPr>
      <w:r w:rsidRPr="004B456C">
        <w:rPr>
          <w:rFonts w:ascii="Calibri" w:hAnsi="Calibri" w:cs="Shruti"/>
          <w:b/>
          <w:bCs/>
          <w:color w:val="943634" w:themeColor="accent2" w:themeShade="BF"/>
          <w:sz w:val="22"/>
          <w:szCs w:val="22"/>
        </w:rPr>
        <w:t xml:space="preserve">b)   </w:t>
      </w:r>
      <w:r w:rsidRPr="004B456C">
        <w:rPr>
          <w:rFonts w:ascii="Calibri" w:hAnsi="Calibri" w:cs="Shruti"/>
          <w:color w:val="943634" w:themeColor="accent2" w:themeShade="BF"/>
          <w:sz w:val="22"/>
          <w:szCs w:val="22"/>
        </w:rPr>
        <w:tab/>
        <w:t xml:space="preserve">Lawyer Referral </w:t>
      </w:r>
      <w:r w:rsidR="008E77CD" w:rsidRPr="004B456C">
        <w:rPr>
          <w:rFonts w:ascii="Calibri" w:hAnsi="Calibri" w:cs="Shruti"/>
          <w:color w:val="943634" w:themeColor="accent2" w:themeShade="BF"/>
          <w:sz w:val="22"/>
          <w:szCs w:val="22"/>
        </w:rPr>
        <w:t>C</w:t>
      </w:r>
      <w:r w:rsidRPr="004B456C">
        <w:rPr>
          <w:rFonts w:ascii="Calibri" w:hAnsi="Calibri" w:cs="Shruti"/>
          <w:color w:val="943634" w:themeColor="accent2" w:themeShade="BF"/>
          <w:sz w:val="22"/>
          <w:szCs w:val="22"/>
        </w:rPr>
        <w:t>ategory checklist</w:t>
      </w:r>
    </w:p>
    <w:p w:rsidR="00935F94" w:rsidRPr="004B456C" w:rsidRDefault="00935F94" w:rsidP="007B79F9">
      <w:pPr>
        <w:tabs>
          <w:tab w:val="left" w:pos="-1440"/>
        </w:tabs>
        <w:ind w:left="720"/>
        <w:rPr>
          <w:rFonts w:ascii="Calibri" w:hAnsi="Calibri" w:cs="Shruti"/>
          <w:color w:val="943634" w:themeColor="accent2" w:themeShade="BF"/>
          <w:sz w:val="22"/>
          <w:szCs w:val="22"/>
        </w:rPr>
      </w:pPr>
      <w:r w:rsidRPr="004B456C">
        <w:rPr>
          <w:rFonts w:ascii="Calibri" w:hAnsi="Calibri" w:cs="Shruti"/>
          <w:b/>
          <w:bCs/>
          <w:color w:val="943634" w:themeColor="accent2" w:themeShade="BF"/>
          <w:sz w:val="22"/>
          <w:szCs w:val="22"/>
        </w:rPr>
        <w:t>c)</w:t>
      </w:r>
      <w:r w:rsidRPr="004B456C">
        <w:rPr>
          <w:rFonts w:ascii="Calibri" w:hAnsi="Calibri" w:cs="Shruti"/>
          <w:b/>
          <w:bCs/>
          <w:color w:val="943634" w:themeColor="accent2" w:themeShade="BF"/>
          <w:sz w:val="22"/>
          <w:szCs w:val="22"/>
        </w:rPr>
        <w:tab/>
      </w:r>
      <w:r w:rsidR="00DC52D7" w:rsidRPr="004B456C">
        <w:rPr>
          <w:rFonts w:ascii="Calibri" w:hAnsi="Calibri" w:cs="Shruti"/>
          <w:color w:val="943634" w:themeColor="accent2" w:themeShade="BF"/>
          <w:sz w:val="22"/>
          <w:szCs w:val="22"/>
        </w:rPr>
        <w:t xml:space="preserve">Signed Attorney Affirmation </w:t>
      </w:r>
    </w:p>
    <w:p w:rsidR="00B51756" w:rsidRPr="004B456C" w:rsidRDefault="00B51756" w:rsidP="00A96CE7">
      <w:pPr>
        <w:tabs>
          <w:tab w:val="left" w:pos="-1440"/>
        </w:tabs>
        <w:ind w:left="1440" w:hanging="720"/>
        <w:rPr>
          <w:rFonts w:ascii="Calibri" w:hAnsi="Calibri" w:cs="Shruti"/>
          <w:color w:val="943634" w:themeColor="accent2" w:themeShade="BF"/>
          <w:sz w:val="22"/>
          <w:szCs w:val="22"/>
        </w:rPr>
      </w:pPr>
      <w:r w:rsidRPr="004B456C">
        <w:rPr>
          <w:rFonts w:ascii="Calibri" w:hAnsi="Calibri" w:cs="Shruti"/>
          <w:b/>
          <w:bCs/>
          <w:color w:val="943634" w:themeColor="accent2" w:themeShade="BF"/>
          <w:sz w:val="22"/>
          <w:szCs w:val="22"/>
        </w:rPr>
        <w:t xml:space="preserve">d) </w:t>
      </w:r>
      <w:r w:rsidRPr="004B456C">
        <w:rPr>
          <w:rFonts w:ascii="Calibri" w:hAnsi="Calibri" w:cs="Shruti"/>
          <w:b/>
          <w:bCs/>
          <w:color w:val="943634" w:themeColor="accent2" w:themeShade="BF"/>
          <w:sz w:val="22"/>
          <w:szCs w:val="22"/>
        </w:rPr>
        <w:tab/>
      </w:r>
      <w:r w:rsidRPr="004B456C">
        <w:rPr>
          <w:rFonts w:ascii="Calibri" w:hAnsi="Calibri" w:cs="Shruti"/>
          <w:bCs/>
          <w:color w:val="943634" w:themeColor="accent2" w:themeShade="BF"/>
          <w:sz w:val="22"/>
          <w:szCs w:val="22"/>
        </w:rPr>
        <w:t>P</w:t>
      </w:r>
      <w:r w:rsidRPr="004B456C">
        <w:rPr>
          <w:rFonts w:ascii="Calibri" w:hAnsi="Calibri" w:cs="Shruti"/>
          <w:color w:val="943634" w:themeColor="accent2" w:themeShade="BF"/>
          <w:sz w:val="22"/>
          <w:szCs w:val="22"/>
        </w:rPr>
        <w:t>hotocopy of your current Malpractice Insurance Policy</w:t>
      </w:r>
      <w:r w:rsidR="00A96CE7" w:rsidRPr="004B456C">
        <w:rPr>
          <w:rFonts w:ascii="Calibri" w:hAnsi="Calibri" w:cs="Shruti"/>
          <w:color w:val="943634" w:themeColor="accent2" w:themeShade="BF"/>
          <w:sz w:val="22"/>
          <w:szCs w:val="22"/>
        </w:rPr>
        <w:t xml:space="preserve">.  No referrals can be made if a copy of a current liability policy is not on file with the Lawyer Referral Service.    </w:t>
      </w:r>
    </w:p>
    <w:p w:rsidR="00852383" w:rsidRPr="0067020C" w:rsidRDefault="00852383" w:rsidP="009A7E26">
      <w:pPr>
        <w:ind w:firstLine="3600"/>
        <w:rPr>
          <w:rFonts w:ascii="Calibri" w:hAnsi="Calibri" w:cs="Shruti"/>
          <w:sz w:val="22"/>
          <w:szCs w:val="22"/>
        </w:rPr>
      </w:pPr>
    </w:p>
    <w:p w:rsidR="00852383" w:rsidRPr="0067020C" w:rsidRDefault="00852383" w:rsidP="007B79F9">
      <w:pPr>
        <w:ind w:left="720"/>
        <w:rPr>
          <w:rFonts w:ascii="Calibri" w:hAnsi="Calibri" w:cs="Shruti"/>
          <w:sz w:val="22"/>
          <w:szCs w:val="22"/>
        </w:rPr>
      </w:pPr>
      <w:r w:rsidRPr="0067020C">
        <w:rPr>
          <w:rFonts w:ascii="Calibri" w:hAnsi="Calibri" w:cs="Shruti"/>
          <w:sz w:val="22"/>
          <w:szCs w:val="22"/>
        </w:rPr>
        <w:t xml:space="preserve">If you have any questions, please call </w:t>
      </w:r>
      <w:r w:rsidR="005D4C52" w:rsidRPr="0067020C">
        <w:rPr>
          <w:rFonts w:ascii="Calibri" w:hAnsi="Calibri" w:cs="Shruti"/>
          <w:sz w:val="22"/>
          <w:szCs w:val="22"/>
        </w:rPr>
        <w:t xml:space="preserve">Jeff Unaitis, </w:t>
      </w:r>
      <w:r w:rsidRPr="0067020C">
        <w:rPr>
          <w:rFonts w:ascii="Calibri" w:hAnsi="Calibri" w:cs="Shruti"/>
          <w:sz w:val="22"/>
          <w:szCs w:val="22"/>
        </w:rPr>
        <w:t>Executive Director</w:t>
      </w:r>
      <w:r w:rsidR="00D23CF1" w:rsidRPr="0067020C">
        <w:rPr>
          <w:rFonts w:ascii="Calibri" w:hAnsi="Calibri" w:cs="Shruti"/>
          <w:sz w:val="22"/>
          <w:szCs w:val="22"/>
        </w:rPr>
        <w:t>,</w:t>
      </w:r>
      <w:r w:rsidRPr="0067020C">
        <w:rPr>
          <w:rFonts w:ascii="Calibri" w:hAnsi="Calibri" w:cs="Shruti"/>
          <w:sz w:val="22"/>
          <w:szCs w:val="22"/>
        </w:rPr>
        <w:t xml:space="preserve"> at 471-2667.  We look forward to your participation and to a successful and prosperous 20</w:t>
      </w:r>
      <w:r w:rsidR="00023EEB">
        <w:rPr>
          <w:rFonts w:ascii="Calibri" w:hAnsi="Calibri" w:cs="Shruti"/>
          <w:sz w:val="22"/>
          <w:szCs w:val="22"/>
        </w:rPr>
        <w:t>22</w:t>
      </w:r>
      <w:r w:rsidR="00A96CE7" w:rsidRPr="0067020C">
        <w:rPr>
          <w:rFonts w:ascii="Calibri" w:hAnsi="Calibri" w:cs="Shruti"/>
          <w:sz w:val="22"/>
          <w:szCs w:val="22"/>
        </w:rPr>
        <w:t>!</w:t>
      </w:r>
    </w:p>
    <w:p w:rsidR="00852383" w:rsidRPr="0067020C" w:rsidRDefault="00852383" w:rsidP="009A7E26">
      <w:pPr>
        <w:rPr>
          <w:rFonts w:ascii="Calibri" w:hAnsi="Calibri" w:cs="Shruti"/>
          <w:sz w:val="22"/>
          <w:szCs w:val="22"/>
        </w:rPr>
      </w:pPr>
    </w:p>
    <w:p w:rsidR="00852383" w:rsidRPr="0067020C" w:rsidRDefault="00852383" w:rsidP="007B79F9">
      <w:pPr>
        <w:ind w:left="720"/>
        <w:rPr>
          <w:rFonts w:ascii="Calibri" w:hAnsi="Calibri" w:cs="Shruti"/>
          <w:sz w:val="22"/>
          <w:szCs w:val="22"/>
        </w:rPr>
      </w:pPr>
      <w:r w:rsidRPr="0067020C">
        <w:rPr>
          <w:rFonts w:ascii="Calibri" w:hAnsi="Calibri" w:cs="Shruti"/>
          <w:sz w:val="22"/>
          <w:szCs w:val="22"/>
        </w:rPr>
        <w:t>Sincerely,</w:t>
      </w:r>
    </w:p>
    <w:p w:rsidR="00852383" w:rsidRPr="0067020C" w:rsidRDefault="00852383" w:rsidP="009A7E26">
      <w:pPr>
        <w:ind w:firstLine="720"/>
        <w:rPr>
          <w:rFonts w:ascii="Calibri" w:hAnsi="Calibri" w:cs="Shruti"/>
          <w:sz w:val="22"/>
          <w:szCs w:val="22"/>
        </w:rPr>
      </w:pPr>
    </w:p>
    <w:p w:rsidR="00407F4D" w:rsidRDefault="007B15A0" w:rsidP="007B79F9">
      <w:pPr>
        <w:tabs>
          <w:tab w:val="left" w:pos="-1440"/>
        </w:tabs>
        <w:ind w:left="3600" w:hanging="2880"/>
        <w:rPr>
          <w:rFonts w:ascii="Calibri" w:hAnsi="Calibri" w:cs="Shruti"/>
          <w:sz w:val="22"/>
          <w:szCs w:val="22"/>
        </w:rPr>
      </w:pPr>
      <w:r>
        <w:rPr>
          <w:rFonts w:ascii="Calibri" w:hAnsi="Calibri" w:cs="Shruti"/>
          <w:sz w:val="22"/>
          <w:szCs w:val="22"/>
        </w:rPr>
        <w:t>Martin Lynn</w:t>
      </w:r>
      <w:r w:rsidR="00852383" w:rsidRPr="0067020C">
        <w:rPr>
          <w:rFonts w:ascii="Calibri" w:hAnsi="Calibri" w:cs="Shruti"/>
          <w:sz w:val="22"/>
          <w:szCs w:val="22"/>
        </w:rPr>
        <w:t xml:space="preserve">, Esq., </w:t>
      </w:r>
    </w:p>
    <w:p w:rsidR="00D23CF1" w:rsidRPr="0067020C" w:rsidRDefault="00852383" w:rsidP="00407F4D">
      <w:pPr>
        <w:tabs>
          <w:tab w:val="left" w:pos="-1440"/>
        </w:tabs>
        <w:ind w:left="3600" w:hanging="2880"/>
        <w:rPr>
          <w:rFonts w:ascii="Calibri" w:hAnsi="Calibri" w:cs="Shruti"/>
          <w:sz w:val="22"/>
          <w:szCs w:val="22"/>
        </w:rPr>
      </w:pPr>
      <w:r w:rsidRPr="0067020C">
        <w:rPr>
          <w:rFonts w:ascii="Calibri" w:hAnsi="Calibri" w:cs="Shruti"/>
          <w:sz w:val="22"/>
          <w:szCs w:val="22"/>
        </w:rPr>
        <w:t>Chairman</w:t>
      </w:r>
      <w:r w:rsidR="00407F4D">
        <w:rPr>
          <w:rFonts w:ascii="Calibri" w:hAnsi="Calibri" w:cs="Shruti"/>
          <w:sz w:val="22"/>
          <w:szCs w:val="22"/>
        </w:rPr>
        <w:t xml:space="preserve"> </w:t>
      </w:r>
      <w:r w:rsidRPr="0067020C">
        <w:rPr>
          <w:rFonts w:ascii="Calibri" w:hAnsi="Calibri" w:cs="Shruti"/>
          <w:sz w:val="22"/>
          <w:szCs w:val="22"/>
        </w:rPr>
        <w:t>Lawyer Referral Service Committee</w:t>
      </w:r>
      <w:r w:rsidRPr="0067020C">
        <w:rPr>
          <w:rFonts w:ascii="Calibri" w:hAnsi="Calibri" w:cs="Shruti"/>
          <w:sz w:val="22"/>
          <w:szCs w:val="22"/>
        </w:rPr>
        <w:tab/>
      </w:r>
    </w:p>
    <w:p w:rsidR="00D23CF1" w:rsidRPr="0067020C" w:rsidRDefault="00D23CF1" w:rsidP="007B79F9">
      <w:pPr>
        <w:tabs>
          <w:tab w:val="left" w:pos="-1440"/>
        </w:tabs>
        <w:ind w:left="3600" w:hanging="2880"/>
        <w:rPr>
          <w:rFonts w:ascii="Calibri" w:hAnsi="Calibri" w:cs="Shruti"/>
          <w:sz w:val="22"/>
          <w:szCs w:val="22"/>
        </w:rPr>
      </w:pPr>
    </w:p>
    <w:p w:rsidR="00D05418" w:rsidRPr="0067020C" w:rsidRDefault="00D05418" w:rsidP="00502674">
      <w:pPr>
        <w:tabs>
          <w:tab w:val="left" w:pos="-1440"/>
        </w:tabs>
        <w:ind w:left="3600" w:hanging="2880"/>
        <w:rPr>
          <w:rFonts w:ascii="Calibri" w:hAnsi="Calibri" w:cs="Shruti"/>
          <w:sz w:val="22"/>
          <w:szCs w:val="22"/>
        </w:rPr>
      </w:pPr>
    </w:p>
    <w:p w:rsidR="00852383" w:rsidRPr="0067020C" w:rsidRDefault="00852383" w:rsidP="00FE6103">
      <w:pPr>
        <w:tabs>
          <w:tab w:val="left" w:pos="-1440"/>
          <w:tab w:val="left" w:pos="-720"/>
          <w:tab w:val="left" w:pos="0"/>
          <w:tab w:val="left" w:pos="720"/>
          <w:tab w:val="left" w:pos="1440"/>
          <w:tab w:val="left" w:pos="2160"/>
          <w:tab w:val="left" w:pos="2880"/>
          <w:tab w:val="left" w:pos="3600"/>
          <w:tab w:val="left" w:pos="4320"/>
          <w:tab w:val="left" w:pos="5040"/>
          <w:tab w:val="left" w:pos="8820"/>
        </w:tabs>
        <w:ind w:left="3600" w:hanging="2880"/>
        <w:rPr>
          <w:rFonts w:ascii="Calibri" w:hAnsi="Calibri" w:cs="Shruti"/>
          <w:sz w:val="22"/>
          <w:szCs w:val="22"/>
        </w:rPr>
      </w:pPr>
      <w:r w:rsidRPr="0067020C">
        <w:rPr>
          <w:rFonts w:ascii="Calibri" w:hAnsi="Calibri" w:cs="Shruti"/>
          <w:sz w:val="22"/>
          <w:szCs w:val="22"/>
        </w:rPr>
        <w:tab/>
      </w:r>
      <w:r w:rsidRPr="0067020C">
        <w:rPr>
          <w:rFonts w:ascii="Calibri" w:hAnsi="Calibri" w:cs="Shruti"/>
          <w:sz w:val="22"/>
          <w:szCs w:val="22"/>
        </w:rPr>
        <w:tab/>
      </w:r>
      <w:r w:rsidRPr="0067020C">
        <w:rPr>
          <w:rFonts w:ascii="Calibri" w:hAnsi="Calibri" w:cs="Shruti"/>
          <w:sz w:val="22"/>
          <w:szCs w:val="22"/>
        </w:rPr>
        <w:tab/>
      </w:r>
      <w:r w:rsidR="00FE6103">
        <w:rPr>
          <w:rFonts w:ascii="Calibri" w:hAnsi="Calibri" w:cs="Shruti"/>
          <w:sz w:val="22"/>
          <w:szCs w:val="22"/>
        </w:rPr>
        <w:tab/>
      </w:r>
      <w:r w:rsidR="00FE6103">
        <w:rPr>
          <w:rFonts w:ascii="Calibri" w:hAnsi="Calibri" w:cs="Shruti"/>
          <w:sz w:val="22"/>
          <w:szCs w:val="22"/>
        </w:rPr>
        <w:tab/>
      </w:r>
      <w:r w:rsidR="00FE6103">
        <w:rPr>
          <w:rFonts w:ascii="Calibri" w:hAnsi="Calibri" w:cs="Shruti"/>
          <w:sz w:val="22"/>
          <w:szCs w:val="22"/>
        </w:rPr>
        <w:tab/>
      </w:r>
      <w:r w:rsidR="00FE6103">
        <w:rPr>
          <w:rFonts w:ascii="Calibri" w:hAnsi="Calibri" w:cs="Shruti"/>
          <w:sz w:val="22"/>
          <w:szCs w:val="22"/>
        </w:rPr>
        <w:tab/>
      </w:r>
    </w:p>
    <w:p w:rsidR="00502674" w:rsidRPr="0067020C" w:rsidRDefault="00502674" w:rsidP="00502674">
      <w:pPr>
        <w:tabs>
          <w:tab w:val="left" w:pos="-1440"/>
        </w:tabs>
        <w:ind w:left="3600" w:hanging="2880"/>
        <w:rPr>
          <w:rFonts w:ascii="Calibri" w:hAnsi="Calibri"/>
          <w:b/>
          <w:bCs/>
          <w:sz w:val="22"/>
          <w:szCs w:val="22"/>
        </w:rPr>
      </w:pPr>
    </w:p>
    <w:p w:rsidR="003453B4" w:rsidRDefault="003453B4" w:rsidP="00FE6103">
      <w:pPr>
        <w:jc w:val="center"/>
        <w:rPr>
          <w:rFonts w:ascii="Calibri" w:hAnsi="Calibri" w:cs="Shruti"/>
          <w:b/>
          <w:bCs/>
          <w:color w:val="365F91" w:themeColor="accent1" w:themeShade="BF"/>
          <w:sz w:val="28"/>
          <w:szCs w:val="28"/>
          <w:u w:val="single"/>
        </w:rPr>
      </w:pPr>
    </w:p>
    <w:p w:rsidR="003453B4" w:rsidRDefault="003453B4" w:rsidP="00FE6103">
      <w:pPr>
        <w:jc w:val="center"/>
        <w:rPr>
          <w:rFonts w:ascii="Calibri" w:hAnsi="Calibri" w:cs="Shruti"/>
          <w:b/>
          <w:bCs/>
          <w:color w:val="365F91" w:themeColor="accent1" w:themeShade="BF"/>
          <w:sz w:val="28"/>
          <w:szCs w:val="28"/>
          <w:u w:val="single"/>
        </w:rPr>
      </w:pPr>
    </w:p>
    <w:p w:rsidR="004B456C" w:rsidRDefault="004B456C" w:rsidP="00FE6103">
      <w:pPr>
        <w:jc w:val="center"/>
        <w:rPr>
          <w:rFonts w:ascii="Calibri" w:hAnsi="Calibri" w:cs="Shruti"/>
          <w:b/>
          <w:bCs/>
          <w:color w:val="365F91" w:themeColor="accent1" w:themeShade="BF"/>
          <w:sz w:val="28"/>
          <w:szCs w:val="28"/>
          <w:u w:val="single"/>
        </w:rPr>
      </w:pPr>
    </w:p>
    <w:p w:rsidR="007B15A0" w:rsidRDefault="007B15A0">
      <w:pPr>
        <w:widowControl/>
        <w:autoSpaceDE/>
        <w:autoSpaceDN/>
        <w:adjustRightInd/>
        <w:rPr>
          <w:rFonts w:ascii="Calibri" w:hAnsi="Calibri" w:cs="Shruti"/>
          <w:b/>
          <w:bCs/>
          <w:color w:val="943634" w:themeColor="accent2" w:themeShade="BF"/>
          <w:sz w:val="28"/>
          <w:szCs w:val="28"/>
          <w:u w:val="single"/>
        </w:rPr>
      </w:pPr>
      <w:r>
        <w:rPr>
          <w:rFonts w:ascii="Calibri" w:hAnsi="Calibri" w:cs="Shruti"/>
          <w:b/>
          <w:bCs/>
          <w:color w:val="943634" w:themeColor="accent2" w:themeShade="BF"/>
          <w:sz w:val="28"/>
          <w:szCs w:val="28"/>
          <w:u w:val="single"/>
        </w:rPr>
        <w:br w:type="page"/>
      </w:r>
    </w:p>
    <w:p w:rsidR="00603FE2" w:rsidRPr="004B456C" w:rsidRDefault="00603FE2" w:rsidP="00FE6103">
      <w:pPr>
        <w:jc w:val="center"/>
        <w:rPr>
          <w:rFonts w:ascii="Calibri" w:hAnsi="Calibri" w:cs="Shruti"/>
          <w:color w:val="943634" w:themeColor="accent2" w:themeShade="BF"/>
          <w:sz w:val="28"/>
          <w:szCs w:val="28"/>
        </w:rPr>
      </w:pPr>
      <w:r w:rsidRPr="004B456C">
        <w:rPr>
          <w:rFonts w:ascii="Calibri" w:hAnsi="Calibri" w:cs="Shruti"/>
          <w:b/>
          <w:bCs/>
          <w:color w:val="943634" w:themeColor="accent2" w:themeShade="BF"/>
          <w:sz w:val="28"/>
          <w:szCs w:val="28"/>
          <w:u w:val="single"/>
        </w:rPr>
        <w:lastRenderedPageBreak/>
        <w:t>OBJECTIVES</w:t>
      </w:r>
    </w:p>
    <w:p w:rsidR="00603FE2" w:rsidRPr="005C49DC" w:rsidRDefault="00603FE2" w:rsidP="00603FE2">
      <w:pPr>
        <w:jc w:val="both"/>
        <w:rPr>
          <w:rFonts w:ascii="Calibri" w:hAnsi="Calibri" w:cs="Shruti"/>
          <w:color w:val="365F91" w:themeColor="accent1" w:themeShade="BF"/>
          <w:sz w:val="22"/>
          <w:szCs w:val="22"/>
        </w:rPr>
      </w:pPr>
    </w:p>
    <w:p w:rsidR="00603FE2" w:rsidRPr="0067020C" w:rsidRDefault="00603FE2" w:rsidP="00603FE2">
      <w:pPr>
        <w:ind w:firstLine="720"/>
        <w:rPr>
          <w:rFonts w:ascii="Calibri" w:hAnsi="Calibri" w:cs="Shruti"/>
          <w:color w:val="000000"/>
          <w:sz w:val="22"/>
          <w:szCs w:val="22"/>
        </w:rPr>
      </w:pPr>
      <w:r w:rsidRPr="004B456C">
        <w:rPr>
          <w:rFonts w:ascii="Calibri" w:hAnsi="Calibri" w:cs="Shruti"/>
          <w:b/>
          <w:bCs/>
          <w:i/>
          <w:iCs/>
          <w:color w:val="943634" w:themeColor="accent2" w:themeShade="BF"/>
          <w:sz w:val="22"/>
          <w:szCs w:val="22"/>
        </w:rPr>
        <w:t xml:space="preserve">The purposes and objectives of the </w:t>
      </w:r>
      <w:r w:rsidR="00DB07C3" w:rsidRPr="004B456C">
        <w:rPr>
          <w:rFonts w:ascii="Calibri" w:hAnsi="Calibri" w:cs="Shruti"/>
          <w:b/>
          <w:bCs/>
          <w:i/>
          <w:iCs/>
          <w:color w:val="943634" w:themeColor="accent2" w:themeShade="BF"/>
          <w:sz w:val="22"/>
          <w:szCs w:val="22"/>
        </w:rPr>
        <w:t>S</w:t>
      </w:r>
      <w:r w:rsidRPr="004B456C">
        <w:rPr>
          <w:rFonts w:ascii="Calibri" w:hAnsi="Calibri" w:cs="Shruti"/>
          <w:b/>
          <w:bCs/>
          <w:i/>
          <w:iCs/>
          <w:color w:val="943634" w:themeColor="accent2" w:themeShade="BF"/>
          <w:sz w:val="22"/>
          <w:szCs w:val="22"/>
        </w:rPr>
        <w:t>ervice are to:</w:t>
      </w:r>
      <w:r w:rsidRPr="0067020C">
        <w:rPr>
          <w:rFonts w:ascii="Calibri" w:hAnsi="Calibri" w:cs="Shruti"/>
          <w:color w:val="000000"/>
          <w:sz w:val="22"/>
          <w:szCs w:val="22"/>
        </w:rPr>
        <w:tab/>
      </w:r>
      <w:r w:rsidRPr="0067020C">
        <w:rPr>
          <w:rFonts w:ascii="Calibri" w:hAnsi="Calibri" w:cs="Shruti"/>
          <w:color w:val="000000"/>
          <w:sz w:val="22"/>
          <w:szCs w:val="22"/>
        </w:rPr>
        <w:tab/>
      </w:r>
    </w:p>
    <w:p w:rsidR="00603FE2" w:rsidRPr="0067020C" w:rsidRDefault="00603FE2" w:rsidP="00603FE2">
      <w:pPr>
        <w:rPr>
          <w:rFonts w:ascii="Calibri" w:hAnsi="Calibri" w:cs="Shruti"/>
          <w:color w:val="000000"/>
          <w:sz w:val="22"/>
          <w:szCs w:val="22"/>
        </w:rPr>
      </w:pPr>
    </w:p>
    <w:p w:rsidR="00603FE2" w:rsidRPr="0067020C" w:rsidRDefault="00603FE2" w:rsidP="00603FE2">
      <w:pPr>
        <w:tabs>
          <w:tab w:val="left" w:pos="-1440"/>
        </w:tabs>
        <w:ind w:left="1440" w:hanging="720"/>
        <w:rPr>
          <w:rFonts w:ascii="Calibri" w:hAnsi="Calibri" w:cs="Shruti"/>
          <w:color w:val="000000"/>
          <w:sz w:val="22"/>
          <w:szCs w:val="22"/>
        </w:rPr>
      </w:pPr>
      <w:r w:rsidRPr="0067020C">
        <w:rPr>
          <w:rFonts w:ascii="Calibri" w:hAnsi="Calibri" w:cs="Shruti"/>
          <w:b/>
          <w:bCs/>
          <w:color w:val="000000"/>
          <w:sz w:val="22"/>
          <w:szCs w:val="22"/>
        </w:rPr>
        <w:t>a.</w:t>
      </w:r>
      <w:r w:rsidRPr="0067020C">
        <w:rPr>
          <w:rFonts w:ascii="Calibri" w:hAnsi="Calibri" w:cs="Shruti"/>
          <w:color w:val="000000"/>
          <w:sz w:val="22"/>
          <w:szCs w:val="22"/>
        </w:rPr>
        <w:tab/>
        <w:t xml:space="preserve">serve the public by providing a coordinated lawyer referral system in </w:t>
      </w:r>
      <w:smartTag w:uri="urn:schemas-microsoft-com:office:smarttags" w:element="place">
        <w:smartTag w:uri="urn:schemas-microsoft-com:office:smarttags" w:element="PlaceName">
          <w:smartTag w:uri="urn:schemas-microsoft-com:office:smarttags" w:element="PlaceName">
            <w:r w:rsidRPr="0067020C">
              <w:rPr>
                <w:rFonts w:ascii="Calibri" w:hAnsi="Calibri" w:cs="Shruti"/>
                <w:color w:val="000000"/>
                <w:sz w:val="22"/>
                <w:szCs w:val="22"/>
              </w:rPr>
              <w:t>Onondaga</w:t>
            </w:r>
          </w:smartTag>
          <w:r w:rsidRPr="0067020C">
            <w:rPr>
              <w:rFonts w:ascii="Calibri" w:hAnsi="Calibri" w:cs="Shruti"/>
              <w:color w:val="000000"/>
              <w:sz w:val="22"/>
              <w:szCs w:val="22"/>
            </w:rPr>
            <w:t xml:space="preserve"> </w:t>
          </w:r>
          <w:smartTag w:uri="urn:schemas-microsoft-com:office:smarttags" w:element="PlaceType">
            <w:r w:rsidRPr="0067020C">
              <w:rPr>
                <w:rFonts w:ascii="Calibri" w:hAnsi="Calibri" w:cs="Shruti"/>
                <w:color w:val="000000"/>
                <w:sz w:val="22"/>
                <w:szCs w:val="22"/>
              </w:rPr>
              <w:t>County</w:t>
            </w:r>
          </w:smartTag>
        </w:smartTag>
      </w:smartTag>
      <w:r w:rsidRPr="0067020C">
        <w:rPr>
          <w:rFonts w:ascii="Calibri" w:hAnsi="Calibri" w:cs="Shruti"/>
          <w:color w:val="000000"/>
          <w:sz w:val="22"/>
          <w:szCs w:val="22"/>
        </w:rPr>
        <w:t>;</w:t>
      </w:r>
    </w:p>
    <w:p w:rsidR="00603FE2" w:rsidRPr="0067020C" w:rsidRDefault="00603FE2" w:rsidP="00603FE2">
      <w:pPr>
        <w:tabs>
          <w:tab w:val="left" w:pos="-1440"/>
        </w:tabs>
        <w:ind w:left="1440" w:hanging="720"/>
        <w:rPr>
          <w:rFonts w:ascii="Calibri" w:hAnsi="Calibri" w:cs="Shruti"/>
          <w:b/>
          <w:bCs/>
          <w:color w:val="000000"/>
          <w:sz w:val="22"/>
          <w:szCs w:val="22"/>
        </w:rPr>
      </w:pPr>
      <w:r w:rsidRPr="0067020C">
        <w:rPr>
          <w:rFonts w:ascii="Calibri" w:hAnsi="Calibri" w:cs="Shruti"/>
          <w:b/>
          <w:bCs/>
          <w:color w:val="000000"/>
          <w:sz w:val="22"/>
          <w:szCs w:val="22"/>
        </w:rPr>
        <w:t>b.</w:t>
      </w:r>
      <w:r w:rsidRPr="0067020C">
        <w:rPr>
          <w:rFonts w:ascii="Calibri" w:hAnsi="Calibri" w:cs="Shruti"/>
          <w:b/>
          <w:bCs/>
          <w:color w:val="000000"/>
          <w:sz w:val="22"/>
          <w:szCs w:val="22"/>
        </w:rPr>
        <w:tab/>
      </w:r>
      <w:r w:rsidRPr="0067020C">
        <w:rPr>
          <w:rFonts w:ascii="Calibri" w:hAnsi="Calibri" w:cs="Shruti"/>
          <w:color w:val="000000"/>
          <w:sz w:val="22"/>
          <w:szCs w:val="22"/>
        </w:rPr>
        <w:t>provide a means by which any person wishing to hire an attorney may be referred to a lawyer who is able to render needed services in specific areas of practice;</w:t>
      </w:r>
      <w:r w:rsidRPr="0067020C">
        <w:rPr>
          <w:rFonts w:ascii="Calibri" w:hAnsi="Calibri" w:cs="Shruti"/>
          <w:b/>
          <w:bCs/>
          <w:color w:val="000000"/>
          <w:sz w:val="22"/>
          <w:szCs w:val="22"/>
        </w:rPr>
        <w:tab/>
      </w:r>
      <w:r w:rsidRPr="0067020C">
        <w:rPr>
          <w:rFonts w:ascii="Calibri" w:hAnsi="Calibri" w:cs="Shruti"/>
          <w:b/>
          <w:bCs/>
          <w:color w:val="000000"/>
          <w:sz w:val="22"/>
          <w:szCs w:val="22"/>
        </w:rPr>
        <w:tab/>
      </w:r>
    </w:p>
    <w:p w:rsidR="00603FE2" w:rsidRPr="0067020C" w:rsidRDefault="00603FE2" w:rsidP="00603FE2">
      <w:pPr>
        <w:tabs>
          <w:tab w:val="left" w:pos="-1440"/>
        </w:tabs>
        <w:ind w:left="1440" w:hanging="720"/>
        <w:rPr>
          <w:rFonts w:ascii="Calibri" w:hAnsi="Calibri" w:cs="Shruti"/>
          <w:color w:val="000000"/>
          <w:sz w:val="22"/>
          <w:szCs w:val="22"/>
        </w:rPr>
      </w:pPr>
      <w:r w:rsidRPr="0067020C">
        <w:rPr>
          <w:rFonts w:ascii="Calibri" w:hAnsi="Calibri" w:cs="Shruti"/>
          <w:b/>
          <w:bCs/>
          <w:color w:val="000000"/>
          <w:sz w:val="22"/>
          <w:szCs w:val="22"/>
        </w:rPr>
        <w:t>c.</w:t>
      </w:r>
      <w:r w:rsidRPr="0067020C">
        <w:rPr>
          <w:rFonts w:ascii="Calibri" w:hAnsi="Calibri" w:cs="Shruti"/>
          <w:b/>
          <w:bCs/>
          <w:color w:val="000000"/>
          <w:sz w:val="22"/>
          <w:szCs w:val="22"/>
        </w:rPr>
        <w:tab/>
      </w:r>
      <w:r w:rsidRPr="0067020C">
        <w:rPr>
          <w:rFonts w:ascii="Calibri" w:hAnsi="Calibri" w:cs="Shruti"/>
          <w:color w:val="000000"/>
          <w:sz w:val="22"/>
          <w:szCs w:val="22"/>
        </w:rPr>
        <w:t xml:space="preserve">provide information about lawyers and availability of legal services through advertising; and </w:t>
      </w:r>
    </w:p>
    <w:p w:rsidR="009D499C" w:rsidRPr="0067020C" w:rsidRDefault="00F52A5B" w:rsidP="00415538">
      <w:pPr>
        <w:ind w:left="1440" w:hanging="780"/>
        <w:rPr>
          <w:rFonts w:ascii="Calibri" w:hAnsi="Calibri" w:cs="Shruti"/>
          <w:color w:val="000000"/>
          <w:sz w:val="22"/>
          <w:szCs w:val="22"/>
        </w:rPr>
      </w:pPr>
      <w:r w:rsidRPr="0067020C">
        <w:rPr>
          <w:rFonts w:ascii="Calibri" w:hAnsi="Calibri" w:cs="Shruti"/>
          <w:b/>
          <w:bCs/>
          <w:color w:val="000000"/>
          <w:sz w:val="22"/>
          <w:szCs w:val="22"/>
        </w:rPr>
        <w:t xml:space="preserve"> </w:t>
      </w:r>
      <w:r w:rsidR="00603FE2" w:rsidRPr="0067020C">
        <w:rPr>
          <w:rFonts w:ascii="Calibri" w:hAnsi="Calibri" w:cs="Shruti"/>
          <w:b/>
          <w:bCs/>
          <w:color w:val="000000"/>
          <w:sz w:val="22"/>
          <w:szCs w:val="22"/>
        </w:rPr>
        <w:t xml:space="preserve">d.    </w:t>
      </w:r>
      <w:r w:rsidR="009D499C" w:rsidRPr="0067020C">
        <w:rPr>
          <w:rFonts w:ascii="Calibri" w:hAnsi="Calibri" w:cs="Shruti"/>
          <w:b/>
          <w:bCs/>
          <w:color w:val="000000"/>
          <w:sz w:val="22"/>
          <w:szCs w:val="22"/>
        </w:rPr>
        <w:tab/>
      </w:r>
      <w:r w:rsidR="00603FE2" w:rsidRPr="0067020C">
        <w:rPr>
          <w:rFonts w:ascii="Calibri" w:hAnsi="Calibri" w:cs="Shruti"/>
          <w:color w:val="000000"/>
          <w:sz w:val="22"/>
          <w:szCs w:val="22"/>
        </w:rPr>
        <w:t>provide information to the public about the services of legal aid societies, legal service programs, and public interest law organizations available in Onondaga County and surrounding areas</w:t>
      </w:r>
      <w:r w:rsidR="00415538" w:rsidRPr="0067020C">
        <w:rPr>
          <w:rFonts w:ascii="Calibri" w:hAnsi="Calibri" w:cs="Shruti"/>
          <w:color w:val="000000"/>
          <w:sz w:val="22"/>
          <w:szCs w:val="22"/>
        </w:rPr>
        <w:t>.</w:t>
      </w:r>
    </w:p>
    <w:p w:rsidR="00984B4E" w:rsidRPr="0067020C" w:rsidRDefault="009D499C" w:rsidP="009D499C">
      <w:pPr>
        <w:rPr>
          <w:rFonts w:ascii="Calibri" w:hAnsi="Calibri" w:cs="Shruti"/>
          <w:b/>
          <w:bCs/>
          <w:u w:val="single"/>
        </w:rPr>
      </w:pPr>
      <w:r w:rsidRPr="0067020C">
        <w:rPr>
          <w:rFonts w:ascii="Calibri" w:hAnsi="Calibri" w:cs="Shruti"/>
          <w:color w:val="000000"/>
          <w:sz w:val="22"/>
          <w:szCs w:val="22"/>
        </w:rPr>
        <w:tab/>
      </w:r>
      <w:r w:rsidR="00603FE2" w:rsidRPr="0067020C">
        <w:rPr>
          <w:rFonts w:ascii="Calibri" w:hAnsi="Calibri" w:cs="Shruti"/>
          <w:color w:val="000000"/>
          <w:sz w:val="22"/>
          <w:szCs w:val="22"/>
        </w:rPr>
        <w:tab/>
      </w:r>
    </w:p>
    <w:p w:rsidR="00603FE2" w:rsidRPr="0067020C" w:rsidRDefault="00603FE2" w:rsidP="003B6F83">
      <w:pPr>
        <w:jc w:val="center"/>
        <w:rPr>
          <w:rFonts w:ascii="Calibri" w:hAnsi="Calibri" w:cs="Shruti"/>
          <w:b/>
          <w:bCs/>
          <w:u w:val="single"/>
        </w:rPr>
      </w:pPr>
    </w:p>
    <w:p w:rsidR="00852383" w:rsidRPr="004B456C" w:rsidRDefault="00852383" w:rsidP="003B6F83">
      <w:pPr>
        <w:jc w:val="center"/>
        <w:rPr>
          <w:rFonts w:ascii="Calibri" w:hAnsi="Calibri" w:cs="Shruti"/>
          <w:b/>
          <w:bCs/>
          <w:color w:val="943634" w:themeColor="accent2" w:themeShade="BF"/>
          <w:u w:val="single"/>
        </w:rPr>
      </w:pPr>
      <w:r w:rsidRPr="004B456C">
        <w:rPr>
          <w:rFonts w:ascii="Calibri" w:hAnsi="Calibri" w:cs="Shruti"/>
          <w:b/>
          <w:bCs/>
          <w:color w:val="943634" w:themeColor="accent2" w:themeShade="BF"/>
          <w:u w:val="single"/>
        </w:rPr>
        <w:t xml:space="preserve">TERMS AND CONDITIONS OF THE OCBA </w:t>
      </w:r>
    </w:p>
    <w:p w:rsidR="00852383" w:rsidRPr="004B456C" w:rsidRDefault="00852383" w:rsidP="003B6F83">
      <w:pPr>
        <w:jc w:val="center"/>
        <w:rPr>
          <w:rFonts w:ascii="Calibri" w:hAnsi="Calibri" w:cs="Shruti"/>
          <w:b/>
          <w:bCs/>
          <w:color w:val="943634" w:themeColor="accent2" w:themeShade="BF"/>
        </w:rPr>
      </w:pPr>
      <w:r w:rsidRPr="004B456C">
        <w:rPr>
          <w:rFonts w:ascii="Calibri" w:hAnsi="Calibri" w:cs="Shruti"/>
          <w:b/>
          <w:bCs/>
          <w:color w:val="943634" w:themeColor="accent2" w:themeShade="BF"/>
          <w:u w:val="single"/>
        </w:rPr>
        <w:t xml:space="preserve">LAWYER REFERRAL SERVICE </w:t>
      </w:r>
    </w:p>
    <w:p w:rsidR="00852383" w:rsidRPr="0067020C" w:rsidRDefault="00852383" w:rsidP="003B6F83">
      <w:pPr>
        <w:jc w:val="both"/>
        <w:rPr>
          <w:rFonts w:ascii="Calibri" w:hAnsi="Calibri" w:cs="Shruti"/>
          <w:b/>
          <w:bCs/>
          <w:sz w:val="23"/>
          <w:szCs w:val="23"/>
          <w:u w:val="single"/>
        </w:rPr>
      </w:pPr>
    </w:p>
    <w:p w:rsidR="00852383" w:rsidRPr="004B456C" w:rsidRDefault="00852383" w:rsidP="007B79F9">
      <w:pPr>
        <w:ind w:firstLine="720"/>
        <w:rPr>
          <w:rFonts w:ascii="Calibri" w:hAnsi="Calibri" w:cs="Shruti"/>
          <w:color w:val="943634" w:themeColor="accent2" w:themeShade="BF"/>
        </w:rPr>
      </w:pPr>
      <w:r w:rsidRPr="004B456C">
        <w:rPr>
          <w:rFonts w:ascii="Calibri" w:hAnsi="Calibri" w:cs="Shruti"/>
          <w:b/>
          <w:bCs/>
          <w:color w:val="943634" w:themeColor="accent2" w:themeShade="BF"/>
          <w:u w:val="single"/>
        </w:rPr>
        <w:t>RULES AND REGULATIONS</w:t>
      </w:r>
      <w:r w:rsidRPr="004B456C">
        <w:rPr>
          <w:rFonts w:ascii="Calibri" w:hAnsi="Calibri" w:cs="Shruti"/>
          <w:b/>
          <w:bCs/>
          <w:color w:val="943634" w:themeColor="accent2" w:themeShade="BF"/>
        </w:rPr>
        <w:t>:</w:t>
      </w:r>
    </w:p>
    <w:p w:rsidR="00852383" w:rsidRPr="0067020C" w:rsidRDefault="00852383" w:rsidP="003B6F83">
      <w:pPr>
        <w:rPr>
          <w:rFonts w:ascii="Calibri" w:hAnsi="Calibri" w:cs="Shruti"/>
        </w:rPr>
      </w:pPr>
    </w:p>
    <w:p w:rsidR="00DB07C3" w:rsidRPr="004B456C" w:rsidRDefault="00852383" w:rsidP="007B79F9">
      <w:pPr>
        <w:ind w:firstLine="630"/>
        <w:rPr>
          <w:rFonts w:ascii="Calibri" w:hAnsi="Calibri" w:cs="Shruti"/>
          <w:b/>
          <w:bCs/>
          <w:color w:val="943634" w:themeColor="accent2" w:themeShade="BF"/>
          <w:sz w:val="22"/>
          <w:szCs w:val="22"/>
        </w:rPr>
      </w:pPr>
      <w:r w:rsidRPr="004B456C">
        <w:rPr>
          <w:rFonts w:ascii="Calibri" w:hAnsi="Calibri" w:cs="Shruti"/>
          <w:b/>
          <w:bCs/>
          <w:color w:val="943634" w:themeColor="accent2" w:themeShade="BF"/>
          <w:sz w:val="22"/>
          <w:szCs w:val="22"/>
        </w:rPr>
        <w:t>Panelists must:</w:t>
      </w:r>
    </w:p>
    <w:p w:rsidR="00852383" w:rsidRPr="0067020C" w:rsidRDefault="00852383" w:rsidP="007B79F9">
      <w:pPr>
        <w:ind w:firstLine="630"/>
        <w:rPr>
          <w:rFonts w:ascii="Calibri" w:hAnsi="Calibri" w:cs="Shruti"/>
          <w:sz w:val="22"/>
          <w:szCs w:val="22"/>
        </w:rPr>
      </w:pPr>
      <w:r w:rsidRPr="0067020C">
        <w:rPr>
          <w:rFonts w:ascii="Calibri" w:hAnsi="Calibri" w:cs="Shruti"/>
          <w:sz w:val="22"/>
          <w:szCs w:val="22"/>
        </w:rPr>
        <w:tab/>
      </w:r>
    </w:p>
    <w:p w:rsidR="00852383" w:rsidRPr="0067020C" w:rsidRDefault="00852383" w:rsidP="002E0EB7">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ind w:left="1350" w:hanging="720"/>
        <w:rPr>
          <w:rFonts w:ascii="Calibri" w:hAnsi="Calibri" w:cs="Shruti"/>
          <w:sz w:val="22"/>
          <w:szCs w:val="22"/>
        </w:rPr>
      </w:pPr>
      <w:r w:rsidRPr="0067020C">
        <w:rPr>
          <w:rFonts w:ascii="Calibri" w:hAnsi="Calibri" w:cs="Shruti"/>
          <w:b/>
          <w:bCs/>
          <w:sz w:val="22"/>
          <w:szCs w:val="22"/>
        </w:rPr>
        <w:t>a.</w:t>
      </w:r>
      <w:r w:rsidRPr="0067020C">
        <w:rPr>
          <w:rFonts w:ascii="Calibri" w:hAnsi="Calibri" w:cs="Shruti"/>
          <w:sz w:val="22"/>
          <w:szCs w:val="22"/>
        </w:rPr>
        <w:tab/>
        <w:t>be admitted to practice in New York State</w:t>
      </w:r>
      <w:r w:rsidR="00113BED" w:rsidRPr="0067020C">
        <w:rPr>
          <w:rFonts w:ascii="Calibri" w:hAnsi="Calibri" w:cs="Shruti"/>
          <w:sz w:val="22"/>
          <w:szCs w:val="22"/>
        </w:rPr>
        <w:t>;</w:t>
      </w:r>
    </w:p>
    <w:p w:rsidR="00852383" w:rsidRPr="0067020C" w:rsidRDefault="00852383" w:rsidP="002E0EB7">
      <w:pPr>
        <w:ind w:left="-90"/>
        <w:rPr>
          <w:rFonts w:ascii="Calibri" w:hAnsi="Calibri" w:cs="Shruti"/>
          <w:sz w:val="22"/>
          <w:szCs w:val="22"/>
        </w:rPr>
      </w:pPr>
    </w:p>
    <w:p w:rsidR="00852383" w:rsidRPr="0067020C" w:rsidRDefault="00852383" w:rsidP="002E0EB7">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ind w:left="1350" w:hanging="720"/>
        <w:rPr>
          <w:rFonts w:ascii="Calibri" w:hAnsi="Calibri" w:cs="Shruti"/>
          <w:sz w:val="22"/>
          <w:szCs w:val="22"/>
        </w:rPr>
      </w:pPr>
      <w:r w:rsidRPr="0067020C">
        <w:rPr>
          <w:rFonts w:ascii="Calibri" w:hAnsi="Calibri" w:cs="Shruti"/>
          <w:b/>
          <w:bCs/>
          <w:sz w:val="22"/>
          <w:szCs w:val="22"/>
        </w:rPr>
        <w:t>b.</w:t>
      </w:r>
      <w:r w:rsidRPr="0067020C">
        <w:rPr>
          <w:rFonts w:ascii="Calibri" w:hAnsi="Calibri" w:cs="Shruti"/>
          <w:sz w:val="22"/>
          <w:szCs w:val="22"/>
        </w:rPr>
        <w:tab/>
        <w:t>pay the annual participation fee for the Lawyer Referral Service Panel Membership</w:t>
      </w:r>
      <w:r w:rsidR="00A9454E" w:rsidRPr="0067020C">
        <w:rPr>
          <w:rFonts w:ascii="Calibri" w:hAnsi="Calibri" w:cs="Shruti"/>
          <w:sz w:val="22"/>
          <w:szCs w:val="22"/>
        </w:rPr>
        <w:t>:</w:t>
      </w:r>
      <w:r w:rsidRPr="0067020C">
        <w:rPr>
          <w:rFonts w:ascii="Calibri" w:hAnsi="Calibri" w:cs="Shruti"/>
          <w:sz w:val="22"/>
          <w:szCs w:val="22"/>
        </w:rPr>
        <w:t xml:space="preserve"> </w:t>
      </w:r>
    </w:p>
    <w:p w:rsidR="00852383" w:rsidRPr="0067020C" w:rsidRDefault="00852383" w:rsidP="002E0EB7">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ind w:left="1350" w:hanging="720"/>
        <w:rPr>
          <w:rFonts w:ascii="Calibri" w:hAnsi="Calibri" w:cs="Shruti"/>
          <w:sz w:val="22"/>
          <w:szCs w:val="22"/>
        </w:rPr>
      </w:pPr>
      <w:r w:rsidRPr="0067020C">
        <w:rPr>
          <w:rFonts w:ascii="Calibri" w:hAnsi="Calibri" w:cs="Shruti"/>
          <w:b/>
          <w:bCs/>
          <w:sz w:val="22"/>
          <w:szCs w:val="22"/>
        </w:rPr>
        <w:t xml:space="preserve">           </w:t>
      </w:r>
      <w:r w:rsidR="002D4C70" w:rsidRPr="0067020C">
        <w:rPr>
          <w:rFonts w:ascii="Calibri" w:hAnsi="Calibri" w:cs="Shruti"/>
          <w:b/>
          <w:bCs/>
          <w:sz w:val="22"/>
          <w:szCs w:val="22"/>
        </w:rPr>
        <w:tab/>
      </w:r>
      <w:r w:rsidR="002D4C70" w:rsidRPr="0067020C">
        <w:rPr>
          <w:rFonts w:ascii="Calibri" w:hAnsi="Calibri" w:cs="Shruti"/>
          <w:b/>
          <w:bCs/>
          <w:sz w:val="22"/>
          <w:szCs w:val="22"/>
        </w:rPr>
        <w:tab/>
      </w:r>
      <w:r w:rsidR="00023EEB">
        <w:rPr>
          <w:rFonts w:ascii="Calibri" w:hAnsi="Calibri" w:cs="Shruti"/>
          <w:sz w:val="22"/>
          <w:szCs w:val="22"/>
        </w:rPr>
        <w:t>$125.</w:t>
      </w:r>
      <w:r w:rsidRPr="0067020C">
        <w:rPr>
          <w:rFonts w:ascii="Calibri" w:hAnsi="Calibri" w:cs="Shruti"/>
          <w:sz w:val="22"/>
          <w:szCs w:val="22"/>
        </w:rPr>
        <w:t xml:space="preserve"> OCBA member fee for 5 or fewer major categories</w:t>
      </w:r>
      <w:r w:rsidR="002D4C70" w:rsidRPr="0067020C">
        <w:rPr>
          <w:rFonts w:ascii="Calibri" w:hAnsi="Calibri" w:cs="Shruti"/>
          <w:sz w:val="22"/>
          <w:szCs w:val="22"/>
        </w:rPr>
        <w:t>*</w:t>
      </w:r>
      <w:r w:rsidRPr="0067020C">
        <w:rPr>
          <w:rFonts w:ascii="Calibri" w:hAnsi="Calibri" w:cs="Shruti"/>
          <w:sz w:val="22"/>
          <w:szCs w:val="22"/>
        </w:rPr>
        <w:t xml:space="preserve">, </w:t>
      </w:r>
      <w:r w:rsidRPr="0067020C">
        <w:rPr>
          <w:rFonts w:ascii="Calibri" w:hAnsi="Calibri" w:cs="Shruti"/>
          <w:i/>
          <w:sz w:val="22"/>
          <w:szCs w:val="22"/>
        </w:rPr>
        <w:t>or</w:t>
      </w:r>
    </w:p>
    <w:p w:rsidR="00852383" w:rsidRPr="0067020C" w:rsidRDefault="00852383" w:rsidP="002E0EB7">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ind w:left="1350" w:hanging="720"/>
        <w:rPr>
          <w:rFonts w:ascii="Calibri" w:hAnsi="Calibri" w:cs="Shruti"/>
          <w:sz w:val="22"/>
          <w:szCs w:val="22"/>
        </w:rPr>
      </w:pPr>
      <w:r w:rsidRPr="0067020C">
        <w:rPr>
          <w:rFonts w:ascii="Calibri" w:hAnsi="Calibri" w:cs="Shruti"/>
          <w:sz w:val="22"/>
          <w:szCs w:val="22"/>
        </w:rPr>
        <w:t xml:space="preserve">            </w:t>
      </w:r>
      <w:r w:rsidR="002D4C70" w:rsidRPr="0067020C">
        <w:rPr>
          <w:rFonts w:ascii="Calibri" w:hAnsi="Calibri" w:cs="Shruti"/>
          <w:sz w:val="22"/>
          <w:szCs w:val="22"/>
        </w:rPr>
        <w:tab/>
      </w:r>
      <w:r w:rsidR="005E041A" w:rsidRPr="0067020C">
        <w:rPr>
          <w:rFonts w:ascii="Calibri" w:hAnsi="Calibri" w:cs="Shruti"/>
          <w:sz w:val="22"/>
          <w:szCs w:val="22"/>
        </w:rPr>
        <w:tab/>
      </w:r>
      <w:r w:rsidR="00023EEB">
        <w:rPr>
          <w:rFonts w:ascii="Calibri" w:hAnsi="Calibri" w:cs="Shruti"/>
          <w:sz w:val="22"/>
          <w:szCs w:val="22"/>
        </w:rPr>
        <w:t>$175.</w:t>
      </w:r>
      <w:r w:rsidRPr="0067020C">
        <w:rPr>
          <w:rFonts w:ascii="Calibri" w:hAnsi="Calibri" w:cs="Shruti"/>
          <w:sz w:val="22"/>
          <w:szCs w:val="22"/>
        </w:rPr>
        <w:t xml:space="preserve"> </w:t>
      </w:r>
      <w:proofErr w:type="gramStart"/>
      <w:r w:rsidRPr="0067020C">
        <w:rPr>
          <w:rFonts w:ascii="Calibri" w:hAnsi="Calibri" w:cs="Shruti"/>
          <w:sz w:val="22"/>
          <w:szCs w:val="22"/>
        </w:rPr>
        <w:t>for</w:t>
      </w:r>
      <w:proofErr w:type="gramEnd"/>
      <w:r w:rsidRPr="0067020C">
        <w:rPr>
          <w:rFonts w:ascii="Calibri" w:hAnsi="Calibri" w:cs="Shruti"/>
          <w:sz w:val="22"/>
          <w:szCs w:val="22"/>
        </w:rPr>
        <w:t xml:space="preserve"> up to 8 categories, </w:t>
      </w:r>
      <w:r w:rsidRPr="0067020C">
        <w:rPr>
          <w:rFonts w:ascii="Calibri" w:hAnsi="Calibri" w:cs="Shruti"/>
          <w:i/>
          <w:sz w:val="22"/>
          <w:szCs w:val="22"/>
        </w:rPr>
        <w:t>or</w:t>
      </w:r>
    </w:p>
    <w:p w:rsidR="00852383" w:rsidRPr="0067020C" w:rsidRDefault="00852383" w:rsidP="00F52A5B">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ind w:left="2070" w:hanging="720"/>
        <w:rPr>
          <w:rFonts w:ascii="Calibri" w:hAnsi="Calibri" w:cs="Shruti"/>
          <w:sz w:val="22"/>
          <w:szCs w:val="22"/>
        </w:rPr>
      </w:pPr>
      <w:r w:rsidRPr="0067020C">
        <w:rPr>
          <w:rFonts w:ascii="Calibri" w:hAnsi="Calibri" w:cs="Shruti"/>
          <w:sz w:val="22"/>
          <w:szCs w:val="22"/>
        </w:rPr>
        <w:t xml:space="preserve">          </w:t>
      </w:r>
      <w:r w:rsidR="005E041A" w:rsidRPr="0067020C">
        <w:rPr>
          <w:rFonts w:ascii="Calibri" w:hAnsi="Calibri" w:cs="Shruti"/>
          <w:sz w:val="22"/>
          <w:szCs w:val="22"/>
        </w:rPr>
        <w:tab/>
      </w:r>
      <w:r w:rsidR="00023EEB">
        <w:rPr>
          <w:rFonts w:ascii="Calibri" w:hAnsi="Calibri" w:cs="Shruti"/>
          <w:sz w:val="22"/>
          <w:szCs w:val="22"/>
        </w:rPr>
        <w:t>$300.</w:t>
      </w:r>
      <w:r w:rsidRPr="0067020C">
        <w:rPr>
          <w:rFonts w:ascii="Calibri" w:hAnsi="Calibri" w:cs="Shruti"/>
          <w:sz w:val="22"/>
          <w:szCs w:val="22"/>
        </w:rPr>
        <w:t xml:space="preserve"> OCBA </w:t>
      </w:r>
      <w:r w:rsidRPr="0067020C">
        <w:rPr>
          <w:rFonts w:ascii="Calibri" w:hAnsi="Calibri" w:cs="Shruti"/>
          <w:b/>
          <w:sz w:val="22"/>
          <w:szCs w:val="22"/>
        </w:rPr>
        <w:t>non-member</w:t>
      </w:r>
      <w:r w:rsidRPr="0067020C">
        <w:rPr>
          <w:rFonts w:ascii="Calibri" w:hAnsi="Calibri" w:cs="Shruti"/>
          <w:sz w:val="22"/>
          <w:szCs w:val="22"/>
        </w:rPr>
        <w:t xml:space="preserve"> </w:t>
      </w:r>
      <w:r w:rsidR="00113BED" w:rsidRPr="0067020C">
        <w:rPr>
          <w:rFonts w:ascii="Calibri" w:hAnsi="Calibri" w:cs="Shruti"/>
          <w:sz w:val="22"/>
          <w:szCs w:val="22"/>
        </w:rPr>
        <w:t xml:space="preserve">fee </w:t>
      </w:r>
      <w:r w:rsidRPr="0067020C">
        <w:rPr>
          <w:rFonts w:ascii="Calibri" w:hAnsi="Calibri" w:cs="Shruti"/>
          <w:sz w:val="22"/>
          <w:szCs w:val="22"/>
        </w:rPr>
        <w:t>for 5 or fewer categories; add $50 for 3 additional categories</w:t>
      </w:r>
      <w:r w:rsidR="00113BED" w:rsidRPr="0067020C">
        <w:rPr>
          <w:rFonts w:ascii="Calibri" w:hAnsi="Calibri" w:cs="Shruti"/>
          <w:sz w:val="22"/>
          <w:szCs w:val="22"/>
        </w:rPr>
        <w:t>;</w:t>
      </w:r>
    </w:p>
    <w:p w:rsidR="00852383" w:rsidRPr="0067020C" w:rsidRDefault="00852383" w:rsidP="0082356D">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ind w:left="1350" w:hanging="720"/>
        <w:rPr>
          <w:rFonts w:ascii="Calibri" w:hAnsi="Calibri" w:cs="Shruti"/>
          <w:color w:val="000000"/>
          <w:sz w:val="22"/>
          <w:szCs w:val="22"/>
        </w:rPr>
      </w:pPr>
      <w:r w:rsidRPr="0067020C">
        <w:rPr>
          <w:rFonts w:ascii="Calibri" w:hAnsi="Calibri" w:cs="Shruti"/>
          <w:b/>
          <w:bCs/>
          <w:sz w:val="22"/>
          <w:szCs w:val="22"/>
        </w:rPr>
        <w:tab/>
      </w:r>
      <w:r w:rsidRPr="0067020C">
        <w:rPr>
          <w:rFonts w:ascii="Calibri" w:hAnsi="Calibri" w:cs="Shruti"/>
          <w:b/>
          <w:bCs/>
          <w:sz w:val="22"/>
          <w:szCs w:val="22"/>
        </w:rPr>
        <w:tab/>
        <w:t>*</w:t>
      </w:r>
      <w:r w:rsidRPr="0067020C">
        <w:rPr>
          <w:rFonts w:ascii="Calibri" w:hAnsi="Calibri" w:cs="Shruti"/>
          <w:color w:val="000000"/>
          <w:sz w:val="22"/>
          <w:szCs w:val="22"/>
        </w:rPr>
        <w:t xml:space="preserve"> Sub-categories are not added to the total and are selected according to panelist </w:t>
      </w:r>
    </w:p>
    <w:p w:rsidR="00852383" w:rsidRPr="0067020C" w:rsidRDefault="00852383" w:rsidP="0082356D">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ind w:left="1350" w:hanging="720"/>
        <w:rPr>
          <w:rFonts w:ascii="Calibri" w:hAnsi="Calibri" w:cs="Shruti"/>
          <w:color w:val="000000"/>
          <w:sz w:val="22"/>
          <w:szCs w:val="22"/>
        </w:rPr>
      </w:pPr>
      <w:r w:rsidRPr="0067020C">
        <w:rPr>
          <w:rFonts w:ascii="Calibri" w:hAnsi="Calibri" w:cs="Shruti"/>
          <w:b/>
          <w:bCs/>
          <w:sz w:val="22"/>
          <w:szCs w:val="22"/>
        </w:rPr>
        <w:t xml:space="preserve">                        </w:t>
      </w:r>
      <w:r w:rsidR="005E041A" w:rsidRPr="0067020C">
        <w:rPr>
          <w:rFonts w:ascii="Calibri" w:hAnsi="Calibri" w:cs="Shruti"/>
          <w:b/>
          <w:bCs/>
          <w:sz w:val="22"/>
          <w:szCs w:val="22"/>
        </w:rPr>
        <w:tab/>
      </w:r>
      <w:r w:rsidRPr="0067020C">
        <w:rPr>
          <w:rFonts w:ascii="Calibri" w:hAnsi="Calibri" w:cs="Shruti"/>
          <w:b/>
          <w:bCs/>
          <w:sz w:val="22"/>
          <w:szCs w:val="22"/>
        </w:rPr>
        <w:t xml:space="preserve"> </w:t>
      </w:r>
      <w:r w:rsidRPr="0067020C">
        <w:rPr>
          <w:rFonts w:ascii="Calibri" w:hAnsi="Calibri" w:cs="Shruti"/>
          <w:color w:val="000000"/>
          <w:sz w:val="22"/>
          <w:szCs w:val="22"/>
        </w:rPr>
        <w:t>compliance to professional competency</w:t>
      </w:r>
      <w:r w:rsidR="00113BED" w:rsidRPr="0067020C">
        <w:rPr>
          <w:rFonts w:ascii="Calibri" w:hAnsi="Calibri" w:cs="Shruti"/>
          <w:color w:val="000000"/>
          <w:sz w:val="22"/>
          <w:szCs w:val="22"/>
        </w:rPr>
        <w:t>;</w:t>
      </w:r>
    </w:p>
    <w:p w:rsidR="00852383" w:rsidRPr="0067020C" w:rsidRDefault="00852383" w:rsidP="002E0EB7">
      <w:pPr>
        <w:ind w:left="-90"/>
        <w:rPr>
          <w:rFonts w:ascii="Calibri" w:hAnsi="Calibri" w:cs="Shruti"/>
          <w:sz w:val="22"/>
          <w:szCs w:val="22"/>
        </w:rPr>
      </w:pPr>
    </w:p>
    <w:p w:rsidR="00852383" w:rsidRPr="0067020C" w:rsidRDefault="00852383" w:rsidP="002E0EB7">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ind w:left="1350" w:hanging="720"/>
        <w:rPr>
          <w:rFonts w:ascii="Calibri" w:hAnsi="Calibri" w:cs="Shruti"/>
          <w:sz w:val="22"/>
          <w:szCs w:val="22"/>
        </w:rPr>
      </w:pPr>
      <w:r w:rsidRPr="0067020C">
        <w:rPr>
          <w:rFonts w:ascii="Calibri" w:hAnsi="Calibri" w:cs="Shruti"/>
          <w:b/>
          <w:bCs/>
          <w:sz w:val="22"/>
          <w:szCs w:val="22"/>
        </w:rPr>
        <w:t>c.</w:t>
      </w:r>
      <w:r w:rsidRPr="0067020C">
        <w:rPr>
          <w:rFonts w:ascii="Calibri" w:hAnsi="Calibri" w:cs="Shruti"/>
          <w:sz w:val="22"/>
          <w:szCs w:val="22"/>
        </w:rPr>
        <w:tab/>
        <w:t>maintain the requisite professional liability insurance certified by documentation</w:t>
      </w:r>
      <w:r w:rsidR="00113BED" w:rsidRPr="0067020C">
        <w:rPr>
          <w:rFonts w:ascii="Calibri" w:hAnsi="Calibri" w:cs="Shruti"/>
          <w:sz w:val="22"/>
          <w:szCs w:val="22"/>
        </w:rPr>
        <w:t>;</w:t>
      </w:r>
      <w:r w:rsidRPr="0067020C">
        <w:rPr>
          <w:rFonts w:ascii="Calibri" w:hAnsi="Calibri" w:cs="Shruti"/>
          <w:sz w:val="22"/>
          <w:szCs w:val="22"/>
        </w:rPr>
        <w:t xml:space="preserve"> </w:t>
      </w:r>
    </w:p>
    <w:p w:rsidR="00852383" w:rsidRPr="0067020C" w:rsidRDefault="00852383" w:rsidP="002E0EB7">
      <w:pPr>
        <w:ind w:left="-90"/>
        <w:rPr>
          <w:rFonts w:ascii="Calibri" w:hAnsi="Calibri" w:cs="Shruti"/>
          <w:sz w:val="22"/>
          <w:szCs w:val="22"/>
        </w:rPr>
      </w:pPr>
    </w:p>
    <w:p w:rsidR="00852383" w:rsidRPr="0067020C" w:rsidRDefault="00852383" w:rsidP="002E0EB7">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ind w:left="1350" w:hanging="720"/>
        <w:rPr>
          <w:rFonts w:ascii="Calibri" w:hAnsi="Calibri" w:cs="Shruti"/>
          <w:sz w:val="22"/>
          <w:szCs w:val="22"/>
          <w:u w:val="single"/>
        </w:rPr>
      </w:pPr>
      <w:r w:rsidRPr="0067020C">
        <w:rPr>
          <w:rFonts w:ascii="Calibri" w:hAnsi="Calibri" w:cs="Shruti"/>
          <w:b/>
          <w:bCs/>
          <w:sz w:val="22"/>
          <w:szCs w:val="22"/>
        </w:rPr>
        <w:t>d.</w:t>
      </w:r>
      <w:r w:rsidRPr="0067020C">
        <w:rPr>
          <w:rFonts w:ascii="Calibri" w:hAnsi="Calibri" w:cs="Shruti"/>
          <w:sz w:val="22"/>
          <w:szCs w:val="22"/>
        </w:rPr>
        <w:tab/>
      </w:r>
      <w:r w:rsidRPr="0067020C">
        <w:rPr>
          <w:rStyle w:val="QuickFormat2"/>
          <w:rFonts w:ascii="Calibri" w:hAnsi="Calibri" w:cs="Shruti"/>
          <w:color w:val="auto"/>
          <w:sz w:val="22"/>
          <w:szCs w:val="22"/>
        </w:rPr>
        <w:t>complete</w:t>
      </w:r>
      <w:r w:rsidRPr="0067020C">
        <w:rPr>
          <w:rFonts w:ascii="Calibri" w:hAnsi="Calibri" w:cs="Shruti"/>
          <w:sz w:val="22"/>
          <w:szCs w:val="22"/>
        </w:rPr>
        <w:t xml:space="preserve"> and return the Lawyer Referral Service application for the year, together with </w:t>
      </w:r>
      <w:r w:rsidR="00A9454E" w:rsidRPr="0067020C">
        <w:rPr>
          <w:rFonts w:ascii="Calibri" w:hAnsi="Calibri" w:cs="Shruti"/>
          <w:sz w:val="22"/>
          <w:szCs w:val="22"/>
        </w:rPr>
        <w:t xml:space="preserve">the </w:t>
      </w:r>
      <w:r w:rsidRPr="0067020C">
        <w:rPr>
          <w:rFonts w:ascii="Calibri" w:hAnsi="Calibri" w:cs="Shruti"/>
          <w:sz w:val="22"/>
          <w:szCs w:val="22"/>
        </w:rPr>
        <w:t xml:space="preserve">checklist of </w:t>
      </w:r>
      <w:r w:rsidR="00A9454E" w:rsidRPr="0067020C">
        <w:rPr>
          <w:rFonts w:ascii="Calibri" w:hAnsi="Calibri" w:cs="Shruti"/>
          <w:sz w:val="22"/>
          <w:szCs w:val="22"/>
        </w:rPr>
        <w:t xml:space="preserve">appropriate </w:t>
      </w:r>
      <w:r w:rsidRPr="0067020C">
        <w:rPr>
          <w:rFonts w:ascii="Calibri" w:hAnsi="Calibri" w:cs="Shruti"/>
          <w:sz w:val="22"/>
          <w:szCs w:val="22"/>
        </w:rPr>
        <w:t xml:space="preserve">areas of interest to receive referrals.  </w:t>
      </w:r>
      <w:r w:rsidR="00113BED" w:rsidRPr="0067020C">
        <w:rPr>
          <w:rFonts w:ascii="Calibri" w:hAnsi="Calibri" w:cs="Shruti"/>
          <w:sz w:val="22"/>
          <w:szCs w:val="22"/>
        </w:rPr>
        <w:t>(</w:t>
      </w:r>
      <w:r w:rsidRPr="0067020C">
        <w:rPr>
          <w:rFonts w:ascii="Calibri" w:hAnsi="Calibri" w:cs="Shruti"/>
          <w:b/>
          <w:sz w:val="22"/>
          <w:szCs w:val="22"/>
          <w:u w:val="single"/>
        </w:rPr>
        <w:t>No referrals can be made until this information is received and entered into the LRS database</w:t>
      </w:r>
      <w:r w:rsidR="00E64C91" w:rsidRPr="0067020C">
        <w:rPr>
          <w:rFonts w:ascii="Calibri" w:hAnsi="Calibri" w:cs="Shruti"/>
          <w:b/>
          <w:sz w:val="22"/>
          <w:szCs w:val="22"/>
          <w:u w:val="single"/>
        </w:rPr>
        <w:t>.</w:t>
      </w:r>
      <w:r w:rsidR="00113BED" w:rsidRPr="0067020C">
        <w:rPr>
          <w:rFonts w:ascii="Calibri" w:hAnsi="Calibri" w:cs="Shruti"/>
          <w:b/>
          <w:sz w:val="22"/>
          <w:szCs w:val="22"/>
          <w:u w:val="single"/>
        </w:rPr>
        <w:t>)</w:t>
      </w:r>
      <w:r w:rsidR="00113BED" w:rsidRPr="0067020C">
        <w:rPr>
          <w:rFonts w:ascii="Calibri" w:hAnsi="Calibri" w:cs="Shruti"/>
          <w:sz w:val="22"/>
          <w:szCs w:val="22"/>
          <w:u w:val="single"/>
        </w:rPr>
        <w:t>;</w:t>
      </w:r>
    </w:p>
    <w:p w:rsidR="00852383" w:rsidRPr="0067020C" w:rsidRDefault="00852383" w:rsidP="002E0EB7">
      <w:pPr>
        <w:ind w:left="-90"/>
        <w:rPr>
          <w:rFonts w:ascii="Calibri" w:hAnsi="Calibri" w:cs="Shruti"/>
          <w:sz w:val="22"/>
          <w:szCs w:val="22"/>
        </w:rPr>
      </w:pPr>
    </w:p>
    <w:p w:rsidR="00852383" w:rsidRPr="0067020C" w:rsidRDefault="009D499C" w:rsidP="002E0EB7">
      <w:pPr>
        <w:pStyle w:val="Level1"/>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ind w:left="1350"/>
        <w:outlineLvl w:val="9"/>
        <w:rPr>
          <w:rFonts w:ascii="Calibri" w:hAnsi="Calibri" w:cs="Shruti"/>
          <w:sz w:val="22"/>
          <w:szCs w:val="22"/>
        </w:rPr>
      </w:pPr>
      <w:r w:rsidRPr="0067020C">
        <w:rPr>
          <w:rFonts w:ascii="Calibri" w:hAnsi="Calibri" w:cs="Shruti"/>
          <w:b/>
          <w:bCs/>
          <w:sz w:val="22"/>
          <w:szCs w:val="22"/>
        </w:rPr>
        <w:t>e.</w:t>
      </w:r>
      <w:r w:rsidR="00852383" w:rsidRPr="0067020C">
        <w:rPr>
          <w:rFonts w:ascii="Calibri" w:hAnsi="Calibri" w:cs="Shruti"/>
          <w:b/>
          <w:bCs/>
          <w:sz w:val="22"/>
          <w:szCs w:val="22"/>
        </w:rPr>
        <w:tab/>
      </w:r>
      <w:r w:rsidR="00852383" w:rsidRPr="0067020C">
        <w:rPr>
          <w:rFonts w:ascii="Calibri" w:hAnsi="Calibri" w:cs="Shruti"/>
          <w:sz w:val="22"/>
          <w:szCs w:val="22"/>
        </w:rPr>
        <w:t>maintain an office in Onondaga County or adjoining county and provide an accurate phone number</w:t>
      </w:r>
      <w:r w:rsidR="005D4C52" w:rsidRPr="0067020C">
        <w:rPr>
          <w:rFonts w:ascii="Calibri" w:hAnsi="Calibri" w:cs="Shruti"/>
          <w:sz w:val="22"/>
          <w:szCs w:val="22"/>
        </w:rPr>
        <w:t xml:space="preserve"> and e-mail address</w:t>
      </w:r>
      <w:r w:rsidR="00113BED" w:rsidRPr="0067020C">
        <w:rPr>
          <w:rFonts w:ascii="Calibri" w:hAnsi="Calibri" w:cs="Shruti"/>
          <w:sz w:val="22"/>
          <w:szCs w:val="22"/>
        </w:rPr>
        <w:t>;</w:t>
      </w:r>
    </w:p>
    <w:p w:rsidR="00852383" w:rsidRPr="0067020C" w:rsidRDefault="00852383" w:rsidP="002E0EB7">
      <w:pPr>
        <w:ind w:left="-90"/>
        <w:rPr>
          <w:rFonts w:ascii="Calibri" w:hAnsi="Calibri" w:cs="Shruti"/>
          <w:b/>
          <w:bCs/>
          <w:sz w:val="22"/>
          <w:szCs w:val="22"/>
        </w:rPr>
      </w:pPr>
    </w:p>
    <w:p w:rsidR="00852383" w:rsidRPr="0067020C" w:rsidRDefault="009D499C" w:rsidP="002E0EB7">
      <w:pPr>
        <w:pStyle w:val="Level1"/>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ind w:left="1350"/>
        <w:outlineLvl w:val="9"/>
        <w:rPr>
          <w:rFonts w:ascii="Calibri" w:hAnsi="Calibri" w:cs="Shruti"/>
          <w:sz w:val="22"/>
          <w:szCs w:val="22"/>
        </w:rPr>
      </w:pPr>
      <w:proofErr w:type="gramStart"/>
      <w:r w:rsidRPr="0067020C">
        <w:rPr>
          <w:rFonts w:ascii="Calibri" w:hAnsi="Calibri" w:cs="Shruti"/>
          <w:b/>
          <w:bCs/>
          <w:sz w:val="22"/>
          <w:szCs w:val="22"/>
        </w:rPr>
        <w:t>f</w:t>
      </w:r>
      <w:proofErr w:type="gramEnd"/>
      <w:r w:rsidRPr="0067020C">
        <w:rPr>
          <w:rFonts w:ascii="Calibri" w:hAnsi="Calibri" w:cs="Shruti"/>
          <w:b/>
          <w:bCs/>
          <w:sz w:val="22"/>
          <w:szCs w:val="22"/>
        </w:rPr>
        <w:t>.</w:t>
      </w:r>
      <w:r w:rsidR="00852383" w:rsidRPr="0067020C">
        <w:rPr>
          <w:rFonts w:ascii="Calibri" w:hAnsi="Calibri" w:cs="Shruti"/>
          <w:b/>
          <w:bCs/>
          <w:sz w:val="22"/>
          <w:szCs w:val="22"/>
        </w:rPr>
        <w:tab/>
      </w:r>
      <w:r w:rsidR="004B456C">
        <w:rPr>
          <w:rFonts w:ascii="Calibri" w:hAnsi="Calibri" w:cs="Shruti"/>
          <w:sz w:val="22"/>
          <w:szCs w:val="22"/>
        </w:rPr>
        <w:t xml:space="preserve">attend a virtual </w:t>
      </w:r>
      <w:r w:rsidR="00852383" w:rsidRPr="0067020C">
        <w:rPr>
          <w:rFonts w:ascii="Calibri" w:hAnsi="Calibri" w:cs="Shruti"/>
          <w:sz w:val="22"/>
          <w:szCs w:val="22"/>
        </w:rPr>
        <w:t xml:space="preserve">orientation session </w:t>
      </w:r>
      <w:r w:rsidR="0081324F" w:rsidRPr="0067020C">
        <w:rPr>
          <w:rFonts w:ascii="Calibri" w:hAnsi="Calibri" w:cs="Shruti"/>
          <w:sz w:val="22"/>
          <w:szCs w:val="22"/>
        </w:rPr>
        <w:t xml:space="preserve">in </w:t>
      </w:r>
      <w:r w:rsidR="005E041A" w:rsidRPr="0067020C">
        <w:rPr>
          <w:rFonts w:ascii="Calibri" w:hAnsi="Calibri" w:cs="Shruti"/>
          <w:sz w:val="22"/>
          <w:szCs w:val="22"/>
        </w:rPr>
        <w:t>February</w:t>
      </w:r>
      <w:r w:rsidR="00023EEB">
        <w:rPr>
          <w:rFonts w:ascii="Calibri" w:hAnsi="Calibri" w:cs="Shruti"/>
          <w:sz w:val="22"/>
          <w:szCs w:val="22"/>
        </w:rPr>
        <w:t xml:space="preserve"> 2022</w:t>
      </w:r>
      <w:r w:rsidR="0081324F" w:rsidRPr="0067020C">
        <w:rPr>
          <w:rFonts w:ascii="Calibri" w:hAnsi="Calibri" w:cs="Shruti"/>
          <w:sz w:val="22"/>
          <w:szCs w:val="22"/>
        </w:rPr>
        <w:t>.  (A</w:t>
      </w:r>
      <w:r w:rsidR="00852383" w:rsidRPr="0067020C">
        <w:rPr>
          <w:rFonts w:ascii="Calibri" w:hAnsi="Calibri" w:cs="Shruti"/>
          <w:b/>
          <w:i/>
          <w:sz w:val="22"/>
          <w:szCs w:val="22"/>
        </w:rPr>
        <w:t>ll new panelists</w:t>
      </w:r>
      <w:r w:rsidR="00827902" w:rsidRPr="0067020C">
        <w:rPr>
          <w:rFonts w:ascii="Calibri" w:hAnsi="Calibri" w:cs="Shruti"/>
          <w:b/>
          <w:i/>
          <w:sz w:val="22"/>
          <w:szCs w:val="22"/>
        </w:rPr>
        <w:t xml:space="preserve"> and </w:t>
      </w:r>
      <w:r w:rsidR="004B456C">
        <w:rPr>
          <w:rFonts w:ascii="Calibri" w:hAnsi="Calibri" w:cs="Shruti"/>
          <w:b/>
          <w:i/>
          <w:sz w:val="22"/>
          <w:szCs w:val="22"/>
        </w:rPr>
        <w:t>t</w:t>
      </w:r>
      <w:r w:rsidR="00023EEB">
        <w:rPr>
          <w:rFonts w:ascii="Calibri" w:hAnsi="Calibri" w:cs="Shruti"/>
          <w:b/>
          <w:i/>
          <w:sz w:val="22"/>
          <w:szCs w:val="22"/>
        </w:rPr>
        <w:t>hose who were not active in 2021</w:t>
      </w:r>
      <w:r w:rsidR="00827902" w:rsidRPr="0067020C">
        <w:rPr>
          <w:rFonts w:ascii="Calibri" w:hAnsi="Calibri" w:cs="Shruti"/>
          <w:b/>
          <w:i/>
          <w:sz w:val="22"/>
          <w:szCs w:val="22"/>
        </w:rPr>
        <w:t xml:space="preserve"> </w:t>
      </w:r>
      <w:r w:rsidR="0081324F" w:rsidRPr="0067020C">
        <w:rPr>
          <w:rFonts w:ascii="Calibri" w:hAnsi="Calibri" w:cs="Shruti"/>
          <w:b/>
          <w:i/>
          <w:sz w:val="22"/>
          <w:szCs w:val="22"/>
        </w:rPr>
        <w:t>need to attend.)</w:t>
      </w:r>
      <w:r w:rsidR="00113BED" w:rsidRPr="0067020C">
        <w:rPr>
          <w:rFonts w:ascii="Calibri" w:hAnsi="Calibri" w:cs="Shruti"/>
          <w:i/>
          <w:sz w:val="22"/>
          <w:szCs w:val="22"/>
        </w:rPr>
        <w:t>;</w:t>
      </w:r>
      <w:r w:rsidR="0081324F" w:rsidRPr="0067020C">
        <w:rPr>
          <w:rFonts w:ascii="Calibri" w:hAnsi="Calibri" w:cs="Shruti"/>
          <w:b/>
          <w:i/>
          <w:sz w:val="22"/>
          <w:szCs w:val="22"/>
        </w:rPr>
        <w:t xml:space="preserve">  </w:t>
      </w:r>
      <w:r w:rsidR="00852383" w:rsidRPr="0067020C">
        <w:rPr>
          <w:rFonts w:ascii="Calibri" w:hAnsi="Calibri" w:cs="Shruti"/>
          <w:sz w:val="22"/>
          <w:szCs w:val="22"/>
        </w:rPr>
        <w:t xml:space="preserve"> </w:t>
      </w:r>
    </w:p>
    <w:p w:rsidR="00852383" w:rsidRPr="0067020C" w:rsidRDefault="00852383" w:rsidP="002E0EB7">
      <w:pPr>
        <w:pStyle w:val="Level1"/>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ind w:left="1350"/>
        <w:outlineLvl w:val="9"/>
        <w:rPr>
          <w:rFonts w:ascii="Calibri" w:hAnsi="Calibri" w:cs="Shruti"/>
          <w:sz w:val="22"/>
          <w:szCs w:val="22"/>
        </w:rPr>
      </w:pPr>
    </w:p>
    <w:p w:rsidR="00852383" w:rsidRPr="0067020C" w:rsidRDefault="009D499C" w:rsidP="00935F94">
      <w:pPr>
        <w:pStyle w:val="Level1"/>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ind w:left="1350"/>
        <w:outlineLvl w:val="9"/>
        <w:rPr>
          <w:rFonts w:ascii="Calibri" w:hAnsi="Calibri" w:cs="Shruti"/>
          <w:sz w:val="22"/>
          <w:szCs w:val="22"/>
        </w:rPr>
      </w:pPr>
      <w:r w:rsidRPr="0067020C">
        <w:rPr>
          <w:rFonts w:ascii="Calibri" w:hAnsi="Calibri" w:cs="Shruti"/>
          <w:b/>
          <w:sz w:val="22"/>
          <w:szCs w:val="22"/>
        </w:rPr>
        <w:t>g.</w:t>
      </w:r>
      <w:r w:rsidR="00852383" w:rsidRPr="0067020C">
        <w:rPr>
          <w:rFonts w:ascii="Calibri" w:hAnsi="Calibri" w:cs="Shruti"/>
          <w:b/>
          <w:sz w:val="22"/>
          <w:szCs w:val="22"/>
        </w:rPr>
        <w:tab/>
      </w:r>
      <w:r w:rsidR="00852383" w:rsidRPr="0067020C">
        <w:rPr>
          <w:rFonts w:ascii="Calibri" w:hAnsi="Calibri" w:cs="Shruti"/>
          <w:sz w:val="22"/>
          <w:szCs w:val="22"/>
        </w:rPr>
        <w:t xml:space="preserve">agree to charge for services in accordance with the attorney’s normal fees and in keeping with the objectives of LRS and the client’s ability to pay.  Each panelist must further agree that s/he will not increase his/her fees to compensate for the 10% referral fee submitted to LRS. </w:t>
      </w:r>
    </w:p>
    <w:p w:rsidR="00852383" w:rsidRPr="0067020C" w:rsidRDefault="00852383" w:rsidP="00E800C1">
      <w:pPr>
        <w:ind w:left="1440" w:hanging="720"/>
        <w:rPr>
          <w:rFonts w:ascii="Calibri" w:hAnsi="Calibri" w:cs="Shruti"/>
          <w:b/>
          <w:bCs/>
          <w:color w:val="008000"/>
          <w:sz w:val="22"/>
          <w:szCs w:val="22"/>
        </w:rPr>
      </w:pPr>
      <w:r w:rsidRPr="0067020C">
        <w:rPr>
          <w:rFonts w:ascii="Calibri" w:hAnsi="Calibri" w:cs="Shruti"/>
          <w:b/>
          <w:bCs/>
          <w:color w:val="000000"/>
          <w:sz w:val="22"/>
          <w:szCs w:val="22"/>
        </w:rPr>
        <w:tab/>
      </w:r>
      <w:r w:rsidRPr="0067020C">
        <w:rPr>
          <w:rFonts w:ascii="Calibri" w:hAnsi="Calibri" w:cs="Shruti"/>
          <w:b/>
          <w:bCs/>
          <w:color w:val="000000"/>
          <w:sz w:val="22"/>
          <w:szCs w:val="22"/>
        </w:rPr>
        <w:tab/>
      </w:r>
      <w:r w:rsidRPr="0067020C">
        <w:rPr>
          <w:rFonts w:ascii="Calibri" w:hAnsi="Calibri" w:cs="Shruti"/>
          <w:b/>
          <w:bCs/>
          <w:color w:val="000000"/>
          <w:sz w:val="22"/>
          <w:szCs w:val="22"/>
        </w:rPr>
        <w:tab/>
      </w:r>
      <w:r w:rsidRPr="0067020C">
        <w:rPr>
          <w:rFonts w:ascii="Calibri" w:hAnsi="Calibri" w:cs="Shruti"/>
          <w:b/>
          <w:bCs/>
          <w:color w:val="000000"/>
          <w:sz w:val="22"/>
          <w:szCs w:val="22"/>
        </w:rPr>
        <w:tab/>
      </w:r>
      <w:r w:rsidRPr="0067020C">
        <w:rPr>
          <w:rFonts w:ascii="Calibri" w:hAnsi="Calibri" w:cs="Shruti"/>
          <w:b/>
          <w:bCs/>
          <w:color w:val="000000"/>
          <w:sz w:val="22"/>
          <w:szCs w:val="22"/>
        </w:rPr>
        <w:tab/>
      </w:r>
      <w:r w:rsidRPr="0067020C">
        <w:rPr>
          <w:rFonts w:ascii="Calibri" w:hAnsi="Calibri" w:cs="Shruti"/>
          <w:b/>
          <w:bCs/>
          <w:color w:val="000000"/>
          <w:sz w:val="22"/>
          <w:szCs w:val="22"/>
        </w:rPr>
        <w:tab/>
      </w:r>
      <w:r w:rsidRPr="0067020C">
        <w:rPr>
          <w:rFonts w:ascii="Calibri" w:hAnsi="Calibri" w:cs="Shruti"/>
          <w:b/>
          <w:bCs/>
          <w:color w:val="008000"/>
          <w:sz w:val="22"/>
          <w:szCs w:val="22"/>
        </w:rPr>
        <w:t xml:space="preserve"> </w:t>
      </w:r>
    </w:p>
    <w:p w:rsidR="00A96CE7" w:rsidRPr="0067020C" w:rsidRDefault="00A96CE7" w:rsidP="0021651F">
      <w:pPr>
        <w:jc w:val="center"/>
        <w:rPr>
          <w:rFonts w:ascii="Calibri" w:hAnsi="Calibri" w:cs="Shruti"/>
          <w:b/>
          <w:bCs/>
          <w:u w:val="single"/>
        </w:rPr>
      </w:pPr>
    </w:p>
    <w:p w:rsidR="00A96CE7" w:rsidRPr="0067020C" w:rsidRDefault="00A96CE7" w:rsidP="0021651F">
      <w:pPr>
        <w:jc w:val="center"/>
        <w:rPr>
          <w:rFonts w:ascii="Calibri" w:hAnsi="Calibri" w:cs="Shruti"/>
          <w:b/>
          <w:bCs/>
          <w:u w:val="single"/>
        </w:rPr>
      </w:pPr>
    </w:p>
    <w:p w:rsidR="00A96CE7" w:rsidRPr="0067020C" w:rsidRDefault="00A96CE7" w:rsidP="0021651F">
      <w:pPr>
        <w:jc w:val="center"/>
        <w:rPr>
          <w:rFonts w:ascii="Calibri" w:hAnsi="Calibri" w:cs="Shruti"/>
          <w:b/>
          <w:bCs/>
          <w:u w:val="single"/>
        </w:rPr>
      </w:pPr>
    </w:p>
    <w:p w:rsidR="00A96CE7" w:rsidRDefault="00A96CE7" w:rsidP="0021651F">
      <w:pPr>
        <w:jc w:val="center"/>
        <w:rPr>
          <w:rFonts w:ascii="Calibri" w:hAnsi="Calibri" w:cs="Shruti"/>
          <w:b/>
          <w:bCs/>
          <w:u w:val="single"/>
        </w:rPr>
      </w:pPr>
    </w:p>
    <w:p w:rsidR="003453B4" w:rsidRPr="0067020C" w:rsidRDefault="003453B4" w:rsidP="0021651F">
      <w:pPr>
        <w:jc w:val="center"/>
        <w:rPr>
          <w:rFonts w:ascii="Calibri" w:hAnsi="Calibri" w:cs="Shruti"/>
          <w:b/>
          <w:bCs/>
          <w:u w:val="single"/>
        </w:rPr>
      </w:pPr>
    </w:p>
    <w:p w:rsidR="00852383" w:rsidRPr="004B456C" w:rsidRDefault="00852383" w:rsidP="00FE6103">
      <w:pPr>
        <w:jc w:val="center"/>
        <w:rPr>
          <w:rFonts w:ascii="Calibri" w:hAnsi="Calibri" w:cs="Shruti"/>
          <w:b/>
          <w:bCs/>
          <w:color w:val="943634" w:themeColor="accent2" w:themeShade="BF"/>
          <w:sz w:val="28"/>
          <w:szCs w:val="28"/>
          <w:u w:val="single"/>
        </w:rPr>
      </w:pPr>
      <w:r w:rsidRPr="004B456C">
        <w:rPr>
          <w:rFonts w:ascii="Calibri" w:hAnsi="Calibri" w:cs="Shruti"/>
          <w:b/>
          <w:bCs/>
          <w:color w:val="943634" w:themeColor="accent2" w:themeShade="BF"/>
          <w:sz w:val="28"/>
          <w:szCs w:val="28"/>
          <w:u w:val="single"/>
        </w:rPr>
        <w:lastRenderedPageBreak/>
        <w:t>THE COMMITTEE</w:t>
      </w:r>
    </w:p>
    <w:p w:rsidR="003453B4" w:rsidRDefault="003453B4" w:rsidP="00FE6103">
      <w:pPr>
        <w:jc w:val="center"/>
        <w:rPr>
          <w:rFonts w:ascii="Calibri" w:hAnsi="Calibri" w:cs="Shruti"/>
          <w:b/>
          <w:bCs/>
          <w:color w:val="365F91" w:themeColor="accent1" w:themeShade="BF"/>
          <w:sz w:val="28"/>
          <w:szCs w:val="28"/>
          <w:u w:val="single"/>
        </w:rPr>
      </w:pPr>
    </w:p>
    <w:p w:rsidR="003453B4" w:rsidRPr="005C49DC" w:rsidRDefault="003453B4" w:rsidP="003453B4">
      <w:pPr>
        <w:rPr>
          <w:rFonts w:ascii="Calibri" w:hAnsi="Calibri" w:cs="Shruti"/>
          <w:b/>
          <w:bCs/>
          <w:color w:val="365F91" w:themeColor="accent1" w:themeShade="BF"/>
          <w:sz w:val="28"/>
          <w:szCs w:val="28"/>
        </w:rPr>
      </w:pPr>
    </w:p>
    <w:p w:rsidR="00852383" w:rsidRPr="0067020C" w:rsidRDefault="00852383" w:rsidP="0021651F">
      <w:pPr>
        <w:rPr>
          <w:rFonts w:ascii="Calibri" w:hAnsi="Calibri" w:cs="Shruti"/>
          <w:b/>
          <w:bCs/>
          <w:color w:val="008000"/>
          <w:sz w:val="22"/>
          <w:szCs w:val="22"/>
        </w:rPr>
      </w:pPr>
    </w:p>
    <w:p w:rsidR="00852383" w:rsidRPr="0067020C" w:rsidRDefault="00852383" w:rsidP="007B79F9">
      <w:pPr>
        <w:ind w:left="720"/>
        <w:rPr>
          <w:rFonts w:ascii="Calibri" w:hAnsi="Calibri" w:cs="Shruti"/>
          <w:color w:val="000000"/>
          <w:sz w:val="22"/>
          <w:szCs w:val="22"/>
        </w:rPr>
      </w:pPr>
      <w:r w:rsidRPr="0067020C">
        <w:rPr>
          <w:rFonts w:ascii="Calibri" w:hAnsi="Calibri" w:cs="Shruti"/>
          <w:color w:val="000000"/>
          <w:sz w:val="22"/>
          <w:szCs w:val="22"/>
        </w:rPr>
        <w:t>The OCBA Standing Committee on Lawyer Referral Service shall be charged with the operation and administration of the Service.  The Committee is comprised of interested members of the Onondaga County Bar Association with a chairperson approved annually by the Association</w:t>
      </w:r>
      <w:r w:rsidR="00A20B87" w:rsidRPr="0067020C">
        <w:rPr>
          <w:rFonts w:ascii="Calibri" w:hAnsi="Calibri" w:cs="Shruti"/>
          <w:color w:val="000000"/>
          <w:sz w:val="22"/>
          <w:szCs w:val="22"/>
        </w:rPr>
        <w:t>’</w:t>
      </w:r>
      <w:r w:rsidRPr="0067020C">
        <w:rPr>
          <w:rFonts w:ascii="Calibri" w:hAnsi="Calibri" w:cs="Shruti"/>
          <w:color w:val="000000"/>
          <w:sz w:val="22"/>
          <w:szCs w:val="22"/>
        </w:rPr>
        <w:t xml:space="preserve">s Board of Directors.  </w:t>
      </w:r>
    </w:p>
    <w:p w:rsidR="00852383" w:rsidRPr="0067020C" w:rsidRDefault="00852383" w:rsidP="0021651F">
      <w:pPr>
        <w:ind w:firstLine="720"/>
        <w:rPr>
          <w:rFonts w:ascii="Calibri" w:hAnsi="Calibri" w:cs="Shruti"/>
          <w:b/>
          <w:bCs/>
          <w:color w:val="000000"/>
          <w:sz w:val="22"/>
          <w:szCs w:val="22"/>
        </w:rPr>
      </w:pPr>
    </w:p>
    <w:p w:rsidR="00852383" w:rsidRPr="0067020C" w:rsidRDefault="00852383" w:rsidP="0021651F">
      <w:pPr>
        <w:ind w:firstLine="720"/>
        <w:rPr>
          <w:rFonts w:ascii="Calibri" w:hAnsi="Calibri" w:cs="Shruti"/>
          <w:color w:val="000000"/>
          <w:sz w:val="22"/>
          <w:szCs w:val="22"/>
        </w:rPr>
      </w:pPr>
      <w:r w:rsidRPr="0067020C">
        <w:rPr>
          <w:rFonts w:ascii="Calibri" w:hAnsi="Calibri" w:cs="Shruti"/>
          <w:b/>
          <w:bCs/>
          <w:color w:val="000000"/>
          <w:sz w:val="22"/>
          <w:szCs w:val="22"/>
        </w:rPr>
        <w:t>MEETING LOCATION</w:t>
      </w:r>
      <w:r w:rsidRPr="0067020C">
        <w:rPr>
          <w:rFonts w:ascii="Calibri" w:hAnsi="Calibri" w:cs="Shruti"/>
          <w:color w:val="000000"/>
          <w:sz w:val="22"/>
          <w:szCs w:val="22"/>
        </w:rPr>
        <w:t>:</w:t>
      </w:r>
      <w:r w:rsidRPr="0067020C">
        <w:rPr>
          <w:rFonts w:ascii="Calibri" w:hAnsi="Calibri" w:cs="Shruti"/>
          <w:color w:val="000000"/>
          <w:sz w:val="22"/>
          <w:szCs w:val="22"/>
        </w:rPr>
        <w:tab/>
      </w:r>
      <w:r w:rsidR="003B4F37" w:rsidRPr="0067020C">
        <w:rPr>
          <w:rFonts w:ascii="Calibri" w:hAnsi="Calibri" w:cs="Shruti"/>
          <w:color w:val="000000"/>
          <w:sz w:val="22"/>
          <w:szCs w:val="22"/>
        </w:rPr>
        <w:tab/>
      </w:r>
      <w:r w:rsidRPr="0067020C">
        <w:rPr>
          <w:rFonts w:ascii="Calibri" w:hAnsi="Calibri" w:cs="Shruti"/>
          <w:color w:val="000000"/>
          <w:sz w:val="22"/>
          <w:szCs w:val="22"/>
        </w:rPr>
        <w:t>ONONDAGA COUNTY BAR ASSOCIATION</w:t>
      </w:r>
    </w:p>
    <w:p w:rsidR="00852383" w:rsidRPr="0067020C" w:rsidRDefault="00B55486" w:rsidP="003B4F37">
      <w:pPr>
        <w:ind w:left="2880" w:firstLine="720"/>
        <w:rPr>
          <w:rFonts w:ascii="Calibri" w:hAnsi="Calibri" w:cs="Shruti"/>
          <w:color w:val="000000"/>
          <w:sz w:val="22"/>
          <w:szCs w:val="22"/>
        </w:rPr>
      </w:pPr>
      <w:r w:rsidRPr="0067020C">
        <w:rPr>
          <w:rFonts w:ascii="Calibri" w:hAnsi="Calibri" w:cs="Shruti"/>
          <w:color w:val="000000"/>
          <w:sz w:val="22"/>
          <w:szCs w:val="22"/>
        </w:rPr>
        <w:t>431 E. Fayette St.</w:t>
      </w:r>
    </w:p>
    <w:p w:rsidR="00852383" w:rsidRPr="0067020C" w:rsidRDefault="00852383" w:rsidP="00A00752">
      <w:pPr>
        <w:ind w:left="1440" w:firstLine="2160"/>
        <w:rPr>
          <w:rFonts w:ascii="Calibri" w:hAnsi="Calibri" w:cs="Shruti"/>
          <w:color w:val="000000"/>
          <w:sz w:val="22"/>
          <w:szCs w:val="22"/>
        </w:rPr>
      </w:pPr>
      <w:r w:rsidRPr="0067020C">
        <w:rPr>
          <w:rFonts w:ascii="Calibri" w:hAnsi="Calibri" w:cs="Shruti"/>
          <w:color w:val="000000"/>
          <w:sz w:val="22"/>
          <w:szCs w:val="22"/>
        </w:rPr>
        <w:t>Syracuse, NY  13202</w:t>
      </w:r>
      <w:r w:rsidR="00B55486" w:rsidRPr="0067020C">
        <w:rPr>
          <w:rFonts w:ascii="Calibri" w:hAnsi="Calibri" w:cs="Shruti"/>
          <w:color w:val="000000"/>
          <w:sz w:val="22"/>
          <w:szCs w:val="22"/>
        </w:rPr>
        <w:t>-1919</w:t>
      </w:r>
      <w:r w:rsidRPr="0067020C">
        <w:rPr>
          <w:rFonts w:ascii="Calibri" w:hAnsi="Calibri" w:cs="Shruti"/>
          <w:color w:val="000000"/>
          <w:sz w:val="22"/>
          <w:szCs w:val="22"/>
        </w:rPr>
        <w:t xml:space="preserve"> </w:t>
      </w:r>
    </w:p>
    <w:p w:rsidR="00852383" w:rsidRPr="0067020C" w:rsidRDefault="00852383" w:rsidP="0021651F">
      <w:pPr>
        <w:ind w:firstLine="720"/>
        <w:rPr>
          <w:rFonts w:ascii="Calibri" w:hAnsi="Calibri" w:cs="Shruti"/>
          <w:color w:val="000000"/>
          <w:sz w:val="22"/>
          <w:szCs w:val="22"/>
        </w:rPr>
      </w:pPr>
      <w:r w:rsidRPr="0067020C">
        <w:rPr>
          <w:rFonts w:ascii="Calibri" w:hAnsi="Calibri" w:cs="Shruti"/>
          <w:b/>
          <w:bCs/>
          <w:color w:val="000000"/>
          <w:sz w:val="22"/>
          <w:szCs w:val="22"/>
        </w:rPr>
        <w:t xml:space="preserve">DATES:                                </w:t>
      </w:r>
      <w:r w:rsidR="003B4F37" w:rsidRPr="0067020C">
        <w:rPr>
          <w:rFonts w:ascii="Calibri" w:hAnsi="Calibri" w:cs="Shruti"/>
          <w:b/>
          <w:bCs/>
          <w:color w:val="000000"/>
          <w:sz w:val="22"/>
          <w:szCs w:val="22"/>
        </w:rPr>
        <w:tab/>
      </w:r>
      <w:r w:rsidR="00BA5CB0" w:rsidRPr="0067020C">
        <w:rPr>
          <w:rFonts w:ascii="Calibri" w:hAnsi="Calibri" w:cs="Shruti"/>
          <w:b/>
          <w:bCs/>
          <w:color w:val="000000"/>
          <w:sz w:val="22"/>
          <w:szCs w:val="22"/>
        </w:rPr>
        <w:t xml:space="preserve"> </w:t>
      </w:r>
      <w:r w:rsidRPr="0067020C">
        <w:rPr>
          <w:rFonts w:ascii="Calibri" w:hAnsi="Calibri" w:cs="Shruti"/>
          <w:color w:val="000000"/>
          <w:sz w:val="22"/>
          <w:szCs w:val="22"/>
        </w:rPr>
        <w:t>S</w:t>
      </w:r>
      <w:r w:rsidR="00AE781E" w:rsidRPr="0067020C">
        <w:rPr>
          <w:rFonts w:ascii="Calibri" w:hAnsi="Calibri" w:cs="Shruti"/>
          <w:color w:val="000000"/>
          <w:sz w:val="22"/>
          <w:szCs w:val="22"/>
        </w:rPr>
        <w:t>econd Monday of each month</w:t>
      </w:r>
      <w:r w:rsidR="002214E1">
        <w:rPr>
          <w:rFonts w:ascii="Calibri" w:hAnsi="Calibri" w:cs="Shruti"/>
          <w:color w:val="000000"/>
          <w:sz w:val="22"/>
          <w:szCs w:val="22"/>
        </w:rPr>
        <w:t xml:space="preserve"> virtually</w:t>
      </w:r>
    </w:p>
    <w:p w:rsidR="00852383" w:rsidRPr="0067020C" w:rsidRDefault="00852383" w:rsidP="0021651F">
      <w:pPr>
        <w:tabs>
          <w:tab w:val="left" w:pos="-1440"/>
        </w:tabs>
        <w:ind w:left="2880" w:hanging="2160"/>
        <w:rPr>
          <w:rFonts w:ascii="Calibri" w:hAnsi="Calibri" w:cs="Shruti"/>
          <w:color w:val="000000"/>
          <w:sz w:val="22"/>
          <w:szCs w:val="22"/>
        </w:rPr>
      </w:pPr>
      <w:r w:rsidRPr="0067020C">
        <w:rPr>
          <w:rFonts w:ascii="Calibri" w:hAnsi="Calibri" w:cs="Shruti"/>
          <w:b/>
          <w:bCs/>
          <w:color w:val="000000"/>
          <w:sz w:val="22"/>
          <w:szCs w:val="22"/>
        </w:rPr>
        <w:t xml:space="preserve">TIME: </w:t>
      </w:r>
      <w:r w:rsidR="009C6CD3" w:rsidRPr="0067020C">
        <w:rPr>
          <w:rFonts w:ascii="Calibri" w:hAnsi="Calibri" w:cs="Shruti"/>
          <w:color w:val="000000"/>
          <w:sz w:val="22"/>
          <w:szCs w:val="22"/>
        </w:rPr>
        <w:tab/>
        <w:t xml:space="preserve">          </w:t>
      </w:r>
      <w:r w:rsidRPr="0067020C">
        <w:rPr>
          <w:rFonts w:ascii="Calibri" w:hAnsi="Calibri" w:cs="Shruti"/>
          <w:color w:val="000000"/>
          <w:sz w:val="22"/>
          <w:szCs w:val="22"/>
        </w:rPr>
        <w:t xml:space="preserve"> </w:t>
      </w:r>
      <w:r w:rsidR="005E041A" w:rsidRPr="0067020C">
        <w:rPr>
          <w:rFonts w:ascii="Calibri" w:hAnsi="Calibri" w:cs="Shruti"/>
          <w:color w:val="000000"/>
          <w:sz w:val="22"/>
          <w:szCs w:val="22"/>
        </w:rPr>
        <w:tab/>
      </w:r>
      <w:r w:rsidR="00827902" w:rsidRPr="0067020C">
        <w:rPr>
          <w:rFonts w:ascii="Calibri" w:hAnsi="Calibri" w:cs="Shruti"/>
          <w:color w:val="000000"/>
          <w:sz w:val="22"/>
          <w:szCs w:val="22"/>
        </w:rPr>
        <w:t xml:space="preserve"> Noon</w:t>
      </w:r>
      <w:r w:rsidR="00BA5CB0" w:rsidRPr="0067020C">
        <w:rPr>
          <w:rFonts w:ascii="Calibri" w:hAnsi="Calibri" w:cs="Shruti"/>
          <w:color w:val="000000"/>
          <w:sz w:val="22"/>
          <w:szCs w:val="22"/>
        </w:rPr>
        <w:t xml:space="preserve"> </w:t>
      </w:r>
    </w:p>
    <w:p w:rsidR="00DB07C3" w:rsidRPr="0067020C" w:rsidRDefault="00DB07C3" w:rsidP="0021651F">
      <w:pPr>
        <w:tabs>
          <w:tab w:val="left" w:pos="-1440"/>
        </w:tabs>
        <w:ind w:left="2880" w:hanging="2160"/>
        <w:rPr>
          <w:rFonts w:ascii="Calibri" w:hAnsi="Calibri" w:cs="Shruti"/>
          <w:color w:val="000000"/>
          <w:sz w:val="22"/>
          <w:szCs w:val="22"/>
        </w:rPr>
      </w:pPr>
    </w:p>
    <w:p w:rsidR="001A0772" w:rsidRPr="0067020C" w:rsidRDefault="001A0772" w:rsidP="0021651F">
      <w:pPr>
        <w:tabs>
          <w:tab w:val="left" w:pos="-1440"/>
        </w:tabs>
        <w:ind w:left="2880" w:hanging="2160"/>
        <w:rPr>
          <w:rFonts w:ascii="Calibri" w:hAnsi="Calibri" w:cs="Shruti"/>
          <w:color w:val="000000"/>
          <w:sz w:val="22"/>
          <w:szCs w:val="22"/>
        </w:rPr>
      </w:pPr>
    </w:p>
    <w:p w:rsidR="001A0772" w:rsidRPr="005C49DC" w:rsidRDefault="001A0772" w:rsidP="0021651F">
      <w:pPr>
        <w:tabs>
          <w:tab w:val="left" w:pos="-1440"/>
        </w:tabs>
        <w:ind w:left="2880" w:hanging="2160"/>
        <w:rPr>
          <w:rFonts w:ascii="Calibri" w:hAnsi="Calibri" w:cs="Shruti"/>
          <w:b/>
          <w:color w:val="000000"/>
          <w:sz w:val="28"/>
          <w:szCs w:val="28"/>
          <w:u w:val="single"/>
        </w:rPr>
      </w:pPr>
      <w:r w:rsidRPr="0067020C">
        <w:rPr>
          <w:rFonts w:ascii="Calibri" w:hAnsi="Calibri" w:cs="Shruti"/>
          <w:color w:val="000000"/>
          <w:sz w:val="22"/>
          <w:szCs w:val="22"/>
        </w:rPr>
        <w:tab/>
      </w:r>
      <w:r w:rsidRPr="0067020C">
        <w:rPr>
          <w:rFonts w:ascii="Calibri" w:hAnsi="Calibri" w:cs="Shruti"/>
          <w:color w:val="000000"/>
          <w:sz w:val="22"/>
          <w:szCs w:val="22"/>
        </w:rPr>
        <w:tab/>
      </w:r>
      <w:r w:rsidRPr="004B456C">
        <w:rPr>
          <w:rFonts w:ascii="Calibri" w:hAnsi="Calibri" w:cs="Shruti"/>
          <w:color w:val="943634" w:themeColor="accent2" w:themeShade="BF"/>
          <w:sz w:val="22"/>
          <w:szCs w:val="22"/>
        </w:rPr>
        <w:t xml:space="preserve">          </w:t>
      </w:r>
      <w:r w:rsidRPr="004B456C">
        <w:rPr>
          <w:rFonts w:ascii="Calibri" w:hAnsi="Calibri" w:cs="Shruti"/>
          <w:b/>
          <w:color w:val="943634" w:themeColor="accent2" w:themeShade="BF"/>
          <w:sz w:val="22"/>
          <w:szCs w:val="22"/>
        </w:rPr>
        <w:t xml:space="preserve">  </w:t>
      </w:r>
      <w:r w:rsidRPr="004B456C">
        <w:rPr>
          <w:rFonts w:ascii="Calibri" w:hAnsi="Calibri" w:cs="Shruti"/>
          <w:b/>
          <w:color w:val="943634" w:themeColor="accent2" w:themeShade="BF"/>
          <w:sz w:val="28"/>
          <w:szCs w:val="28"/>
          <w:u w:val="single"/>
        </w:rPr>
        <w:t>THE SERVICE</w:t>
      </w:r>
    </w:p>
    <w:p w:rsidR="001D506A" w:rsidRPr="0067020C" w:rsidRDefault="001D506A" w:rsidP="0021651F">
      <w:pPr>
        <w:tabs>
          <w:tab w:val="left" w:pos="-1440"/>
        </w:tabs>
        <w:ind w:left="2880" w:hanging="2160"/>
        <w:rPr>
          <w:rFonts w:ascii="Calibri" w:hAnsi="Calibri" w:cs="Shruti"/>
          <w:b/>
          <w:color w:val="000000"/>
          <w:sz w:val="22"/>
          <w:szCs w:val="22"/>
          <w:u w:val="single"/>
        </w:rPr>
      </w:pPr>
    </w:p>
    <w:p w:rsidR="00852383" w:rsidRPr="0067020C" w:rsidRDefault="00852383" w:rsidP="00A62114">
      <w:pPr>
        <w:tabs>
          <w:tab w:val="center" w:pos="5445"/>
        </w:tabs>
        <w:jc w:val="both"/>
        <w:rPr>
          <w:rFonts w:ascii="Calibri" w:hAnsi="Calibri" w:cs="Shruti"/>
          <w:color w:val="000000"/>
          <w:sz w:val="22"/>
          <w:szCs w:val="22"/>
        </w:rPr>
      </w:pPr>
      <w:r w:rsidRPr="0067020C">
        <w:rPr>
          <w:rFonts w:ascii="Calibri" w:hAnsi="Calibri" w:cs="Shruti"/>
          <w:color w:val="000000"/>
          <w:sz w:val="22"/>
          <w:szCs w:val="22"/>
        </w:rPr>
        <w:tab/>
      </w:r>
    </w:p>
    <w:p w:rsidR="00852383" w:rsidRPr="0067020C" w:rsidRDefault="00852383" w:rsidP="007B79F9">
      <w:pPr>
        <w:ind w:left="720"/>
        <w:jc w:val="both"/>
        <w:rPr>
          <w:rFonts w:ascii="Calibri" w:hAnsi="Calibri" w:cs="Shruti"/>
          <w:color w:val="000000"/>
          <w:sz w:val="22"/>
          <w:szCs w:val="22"/>
        </w:rPr>
      </w:pPr>
      <w:r w:rsidRPr="0067020C">
        <w:rPr>
          <w:rFonts w:ascii="Calibri" w:hAnsi="Calibri" w:cs="Shruti"/>
          <w:color w:val="000000"/>
          <w:sz w:val="22"/>
          <w:szCs w:val="22"/>
        </w:rPr>
        <w:t xml:space="preserve">The Lawyer Referral Service will be operated from the Onondaga County Bar Association, utilizing members of the OCBA staff, under the general supervision of the Committee.  Callers who contact the Service will be interviewed by a trained staff member.  As appropriate, the Service shall cooperate with and assist the State Bar Association and other local lawyer referral services, as well as local legal service providers, the Assigned Counsel Program, and governmental agencies. </w:t>
      </w:r>
    </w:p>
    <w:p w:rsidR="00852383" w:rsidRPr="0067020C" w:rsidRDefault="00852383" w:rsidP="00A62114">
      <w:pPr>
        <w:jc w:val="both"/>
        <w:rPr>
          <w:rFonts w:ascii="Calibri" w:hAnsi="Calibri" w:cs="Shruti"/>
          <w:color w:val="000000"/>
          <w:sz w:val="22"/>
          <w:szCs w:val="22"/>
        </w:rPr>
      </w:pPr>
    </w:p>
    <w:p w:rsidR="00852383" w:rsidRPr="0067020C" w:rsidRDefault="00852383" w:rsidP="007B79F9">
      <w:pPr>
        <w:ind w:left="720"/>
        <w:jc w:val="both"/>
        <w:rPr>
          <w:rFonts w:ascii="Calibri" w:hAnsi="Calibri" w:cs="Shruti"/>
          <w:color w:val="000000"/>
          <w:sz w:val="22"/>
          <w:szCs w:val="22"/>
        </w:rPr>
      </w:pPr>
      <w:r w:rsidRPr="0067020C">
        <w:rPr>
          <w:rFonts w:ascii="Calibri" w:hAnsi="Calibri" w:cs="Shruti"/>
          <w:color w:val="000000"/>
          <w:sz w:val="22"/>
          <w:szCs w:val="22"/>
        </w:rPr>
        <w:t xml:space="preserve">The </w:t>
      </w:r>
      <w:r w:rsidR="00DB07C3" w:rsidRPr="0067020C">
        <w:rPr>
          <w:rFonts w:ascii="Calibri" w:hAnsi="Calibri" w:cs="Shruti"/>
          <w:color w:val="000000"/>
          <w:sz w:val="22"/>
          <w:szCs w:val="22"/>
        </w:rPr>
        <w:t>S</w:t>
      </w:r>
      <w:r w:rsidRPr="0067020C">
        <w:rPr>
          <w:rFonts w:ascii="Calibri" w:hAnsi="Calibri" w:cs="Shruti"/>
          <w:color w:val="000000"/>
          <w:sz w:val="22"/>
          <w:szCs w:val="22"/>
        </w:rPr>
        <w:t>ervice is being operated in accordance with our accreditation by the American Bar Association</w:t>
      </w:r>
      <w:r w:rsidR="00603FE2" w:rsidRPr="0067020C">
        <w:rPr>
          <w:rFonts w:ascii="Calibri" w:hAnsi="Calibri" w:cs="Shruti"/>
          <w:color w:val="000000"/>
          <w:sz w:val="22"/>
          <w:szCs w:val="22"/>
        </w:rPr>
        <w:t>’s</w:t>
      </w:r>
      <w:r w:rsidRPr="0067020C">
        <w:rPr>
          <w:rFonts w:ascii="Calibri" w:hAnsi="Calibri" w:cs="Shruti"/>
          <w:color w:val="000000"/>
          <w:sz w:val="22"/>
          <w:szCs w:val="22"/>
        </w:rPr>
        <w:t xml:space="preserve"> model rules for LRS standards and practices.</w:t>
      </w:r>
    </w:p>
    <w:p w:rsidR="001D506A" w:rsidRPr="0067020C" w:rsidRDefault="001D506A" w:rsidP="007B79F9">
      <w:pPr>
        <w:ind w:left="720"/>
        <w:jc w:val="both"/>
        <w:rPr>
          <w:rFonts w:ascii="Calibri" w:hAnsi="Calibri" w:cs="Shruti"/>
          <w:color w:val="000000"/>
          <w:sz w:val="22"/>
          <w:szCs w:val="22"/>
        </w:rPr>
      </w:pPr>
    </w:p>
    <w:p w:rsidR="00852383" w:rsidRPr="0067020C" w:rsidRDefault="00852383" w:rsidP="007B79F9">
      <w:pPr>
        <w:rPr>
          <w:rFonts w:ascii="Calibri" w:hAnsi="Calibri" w:cs="Shruti"/>
          <w:b/>
          <w:bCs/>
          <w:sz w:val="22"/>
          <w:szCs w:val="22"/>
          <w:u w:val="single"/>
        </w:rPr>
      </w:pPr>
    </w:p>
    <w:p w:rsidR="00852383" w:rsidRPr="004B456C" w:rsidRDefault="00852383" w:rsidP="00A62114">
      <w:pPr>
        <w:jc w:val="center"/>
        <w:rPr>
          <w:rFonts w:ascii="Calibri" w:hAnsi="Calibri" w:cs="Shruti"/>
          <w:b/>
          <w:bCs/>
          <w:color w:val="943634" w:themeColor="accent2" w:themeShade="BF"/>
          <w:sz w:val="28"/>
          <w:szCs w:val="28"/>
          <w:u w:val="single"/>
        </w:rPr>
      </w:pPr>
      <w:r w:rsidRPr="004B456C">
        <w:rPr>
          <w:rFonts w:ascii="Calibri" w:hAnsi="Calibri" w:cs="Shruti"/>
          <w:b/>
          <w:bCs/>
          <w:color w:val="943634" w:themeColor="accent2" w:themeShade="BF"/>
          <w:sz w:val="28"/>
          <w:szCs w:val="28"/>
          <w:u w:val="single"/>
        </w:rPr>
        <w:t>REFERRAL PROCEDURES</w:t>
      </w:r>
      <w:r w:rsidR="006852E5" w:rsidRPr="004B456C">
        <w:rPr>
          <w:rFonts w:ascii="Calibri" w:hAnsi="Calibri" w:cs="Shruti"/>
          <w:b/>
          <w:bCs/>
          <w:color w:val="943634" w:themeColor="accent2" w:themeShade="BF"/>
          <w:sz w:val="28"/>
          <w:szCs w:val="28"/>
          <w:u w:val="single"/>
        </w:rPr>
        <w:t xml:space="preserve"> AND REPORTS</w:t>
      </w:r>
    </w:p>
    <w:p w:rsidR="001D506A" w:rsidRPr="0067020C" w:rsidRDefault="001D506A" w:rsidP="00A62114">
      <w:pPr>
        <w:jc w:val="center"/>
        <w:rPr>
          <w:rFonts w:ascii="Calibri" w:hAnsi="Calibri" w:cs="Shruti"/>
          <w:b/>
          <w:bCs/>
        </w:rPr>
      </w:pPr>
    </w:p>
    <w:p w:rsidR="00852383" w:rsidRPr="0067020C" w:rsidRDefault="00852383" w:rsidP="00A62114">
      <w:pPr>
        <w:jc w:val="both"/>
        <w:rPr>
          <w:rFonts w:ascii="Calibri" w:hAnsi="Calibri" w:cs="Shruti"/>
          <w:b/>
          <w:bCs/>
          <w:color w:val="008000"/>
          <w:sz w:val="22"/>
          <w:szCs w:val="22"/>
        </w:rPr>
      </w:pPr>
    </w:p>
    <w:p w:rsidR="00A116EF" w:rsidRPr="0067020C" w:rsidRDefault="00852383" w:rsidP="00ED611B">
      <w:pPr>
        <w:ind w:left="1440" w:hanging="720"/>
        <w:rPr>
          <w:rFonts w:ascii="Calibri" w:hAnsi="Calibri" w:cs="Shruti"/>
          <w:sz w:val="22"/>
          <w:szCs w:val="22"/>
        </w:rPr>
      </w:pPr>
      <w:r w:rsidRPr="0067020C">
        <w:rPr>
          <w:rFonts w:ascii="Calibri" w:hAnsi="Calibri" w:cs="Shruti"/>
          <w:b/>
          <w:bCs/>
          <w:color w:val="000000"/>
          <w:sz w:val="22"/>
          <w:szCs w:val="22"/>
        </w:rPr>
        <w:t>a.</w:t>
      </w:r>
      <w:r w:rsidRPr="0067020C">
        <w:rPr>
          <w:rFonts w:ascii="Calibri" w:hAnsi="Calibri" w:cs="Shruti"/>
          <w:color w:val="000000"/>
          <w:sz w:val="22"/>
          <w:szCs w:val="22"/>
        </w:rPr>
        <w:tab/>
      </w:r>
      <w:r w:rsidR="006852E5" w:rsidRPr="0067020C">
        <w:rPr>
          <w:rFonts w:ascii="Calibri" w:hAnsi="Calibri" w:cs="Shruti"/>
          <w:sz w:val="22"/>
          <w:szCs w:val="22"/>
        </w:rPr>
        <w:t>Callers to the LRS wishing to speak with an attorney will be required to provide sufficient information about the legal issue at hand to determine if they should be referred to</w:t>
      </w:r>
      <w:r w:rsidR="00052041" w:rsidRPr="0067020C">
        <w:rPr>
          <w:rFonts w:ascii="Calibri" w:hAnsi="Calibri" w:cs="Shruti"/>
          <w:sz w:val="22"/>
          <w:szCs w:val="22"/>
        </w:rPr>
        <w:t>:</w:t>
      </w:r>
      <w:r w:rsidR="006852E5" w:rsidRPr="0067020C">
        <w:rPr>
          <w:rFonts w:ascii="Calibri" w:hAnsi="Calibri" w:cs="Shruti"/>
          <w:sz w:val="22"/>
          <w:szCs w:val="22"/>
        </w:rPr>
        <w:t xml:space="preserve"> </w:t>
      </w:r>
    </w:p>
    <w:p w:rsidR="00052041" w:rsidRPr="0067020C" w:rsidRDefault="00052041" w:rsidP="00A116EF">
      <w:pPr>
        <w:ind w:left="1440" w:firstLine="720"/>
        <w:rPr>
          <w:rFonts w:ascii="Calibri" w:hAnsi="Calibri" w:cs="Shruti"/>
          <w:sz w:val="22"/>
          <w:szCs w:val="22"/>
        </w:rPr>
      </w:pPr>
      <w:r w:rsidRPr="0067020C">
        <w:rPr>
          <w:rFonts w:ascii="Calibri" w:hAnsi="Calibri" w:cs="Shruti"/>
          <w:sz w:val="22"/>
          <w:szCs w:val="22"/>
        </w:rPr>
        <w:t xml:space="preserve">(1) </w:t>
      </w:r>
      <w:r w:rsidR="00A116EF" w:rsidRPr="0067020C">
        <w:rPr>
          <w:rFonts w:ascii="Calibri" w:hAnsi="Calibri" w:cs="Shruti"/>
          <w:sz w:val="22"/>
          <w:szCs w:val="22"/>
        </w:rPr>
        <w:t xml:space="preserve">an </w:t>
      </w:r>
      <w:r w:rsidR="006852E5" w:rsidRPr="0067020C">
        <w:rPr>
          <w:rFonts w:ascii="Calibri" w:hAnsi="Calibri" w:cs="Shruti"/>
          <w:sz w:val="22"/>
          <w:szCs w:val="22"/>
        </w:rPr>
        <w:t xml:space="preserve">LRS attorney, </w:t>
      </w:r>
    </w:p>
    <w:p w:rsidR="00A116EF" w:rsidRPr="0067020C" w:rsidRDefault="00052041" w:rsidP="00A116EF">
      <w:pPr>
        <w:ind w:left="1440" w:firstLine="720"/>
        <w:rPr>
          <w:rFonts w:ascii="Calibri" w:hAnsi="Calibri" w:cs="Shruti"/>
          <w:sz w:val="22"/>
          <w:szCs w:val="22"/>
        </w:rPr>
      </w:pPr>
      <w:r w:rsidRPr="0067020C">
        <w:rPr>
          <w:rFonts w:ascii="Calibri" w:hAnsi="Calibri" w:cs="Shruti"/>
          <w:sz w:val="22"/>
          <w:szCs w:val="22"/>
        </w:rPr>
        <w:t xml:space="preserve">(2) </w:t>
      </w:r>
      <w:r w:rsidR="006852E5" w:rsidRPr="0067020C">
        <w:rPr>
          <w:rFonts w:ascii="Calibri" w:hAnsi="Calibri" w:cs="Shruti"/>
          <w:sz w:val="22"/>
          <w:szCs w:val="22"/>
        </w:rPr>
        <w:t xml:space="preserve">one of the Talk-to-a-Lawyer sites, </w:t>
      </w:r>
    </w:p>
    <w:p w:rsidR="00A116EF" w:rsidRPr="0067020C" w:rsidRDefault="00052041" w:rsidP="00A116EF">
      <w:pPr>
        <w:ind w:left="1440" w:firstLine="720"/>
        <w:rPr>
          <w:rFonts w:ascii="Calibri" w:hAnsi="Calibri" w:cs="Shruti"/>
          <w:sz w:val="22"/>
          <w:szCs w:val="22"/>
        </w:rPr>
      </w:pPr>
      <w:r w:rsidRPr="0067020C">
        <w:rPr>
          <w:rFonts w:ascii="Calibri" w:hAnsi="Calibri" w:cs="Shruti"/>
          <w:sz w:val="22"/>
          <w:szCs w:val="22"/>
        </w:rPr>
        <w:t>(3) Hiscock Legal Aid or Legal Services of Mid-New York</w:t>
      </w:r>
      <w:r w:rsidR="006852E5" w:rsidRPr="0067020C">
        <w:rPr>
          <w:rFonts w:ascii="Calibri" w:hAnsi="Calibri" w:cs="Shruti"/>
          <w:sz w:val="22"/>
          <w:szCs w:val="22"/>
        </w:rPr>
        <w:t xml:space="preserve">, </w:t>
      </w:r>
    </w:p>
    <w:p w:rsidR="006852E5" w:rsidRPr="0067020C" w:rsidRDefault="00052041" w:rsidP="00A116EF">
      <w:pPr>
        <w:ind w:left="1440" w:firstLine="720"/>
        <w:rPr>
          <w:rFonts w:ascii="Calibri" w:hAnsi="Calibri" w:cs="Shruti"/>
          <w:sz w:val="22"/>
          <w:szCs w:val="22"/>
        </w:rPr>
      </w:pPr>
      <w:r w:rsidRPr="0067020C">
        <w:rPr>
          <w:rFonts w:ascii="Calibri" w:hAnsi="Calibri" w:cs="Shruti"/>
          <w:sz w:val="22"/>
          <w:szCs w:val="22"/>
        </w:rPr>
        <w:t>(</w:t>
      </w:r>
      <w:r w:rsidR="00B55486" w:rsidRPr="0067020C">
        <w:rPr>
          <w:rFonts w:ascii="Calibri" w:hAnsi="Calibri" w:cs="Shruti"/>
          <w:sz w:val="22"/>
          <w:szCs w:val="22"/>
        </w:rPr>
        <w:t>4</w:t>
      </w:r>
      <w:r w:rsidRPr="0067020C">
        <w:rPr>
          <w:rFonts w:ascii="Calibri" w:hAnsi="Calibri" w:cs="Shruti"/>
          <w:sz w:val="22"/>
          <w:szCs w:val="22"/>
        </w:rPr>
        <w:t xml:space="preserve">) </w:t>
      </w:r>
      <w:r w:rsidR="006852E5" w:rsidRPr="0067020C">
        <w:rPr>
          <w:rFonts w:ascii="Calibri" w:hAnsi="Calibri" w:cs="Shruti"/>
          <w:sz w:val="22"/>
          <w:szCs w:val="22"/>
        </w:rPr>
        <w:t>a</w:t>
      </w:r>
      <w:r w:rsidRPr="0067020C">
        <w:rPr>
          <w:rFonts w:ascii="Calibri" w:hAnsi="Calibri" w:cs="Shruti"/>
          <w:sz w:val="22"/>
          <w:szCs w:val="22"/>
        </w:rPr>
        <w:t xml:space="preserve"> </w:t>
      </w:r>
      <w:r w:rsidR="006852E5" w:rsidRPr="0067020C">
        <w:rPr>
          <w:rFonts w:ascii="Calibri" w:hAnsi="Calibri" w:cs="Shruti"/>
          <w:sz w:val="22"/>
          <w:szCs w:val="22"/>
        </w:rPr>
        <w:t>government agency</w:t>
      </w:r>
      <w:r w:rsidR="00113BED" w:rsidRPr="0067020C">
        <w:rPr>
          <w:rFonts w:ascii="Calibri" w:hAnsi="Calibri" w:cs="Shruti"/>
          <w:sz w:val="22"/>
          <w:szCs w:val="22"/>
        </w:rPr>
        <w:t>;</w:t>
      </w:r>
    </w:p>
    <w:p w:rsidR="00C946AB" w:rsidRPr="0067020C" w:rsidRDefault="00C946AB" w:rsidP="006852E5">
      <w:pPr>
        <w:rPr>
          <w:rFonts w:ascii="Calibri" w:hAnsi="Calibri" w:cs="Shruti"/>
          <w:sz w:val="22"/>
          <w:szCs w:val="22"/>
        </w:rPr>
      </w:pPr>
      <w:r w:rsidRPr="0067020C">
        <w:rPr>
          <w:rFonts w:ascii="Calibri" w:hAnsi="Calibri" w:cs="Shruti"/>
          <w:sz w:val="22"/>
          <w:szCs w:val="22"/>
        </w:rPr>
        <w:tab/>
      </w:r>
    </w:p>
    <w:p w:rsidR="00852383" w:rsidRPr="0067020C" w:rsidRDefault="00C946AB" w:rsidP="00A62114">
      <w:pPr>
        <w:tabs>
          <w:tab w:val="left" w:pos="-1440"/>
        </w:tabs>
        <w:ind w:left="1440" w:hanging="720"/>
        <w:rPr>
          <w:rFonts w:ascii="Calibri" w:hAnsi="Calibri" w:cs="Shruti"/>
          <w:b/>
          <w:bCs/>
          <w:color w:val="000000"/>
          <w:sz w:val="22"/>
          <w:szCs w:val="22"/>
        </w:rPr>
      </w:pPr>
      <w:r w:rsidRPr="0067020C">
        <w:rPr>
          <w:rFonts w:ascii="Calibri" w:hAnsi="Calibri" w:cs="Shruti"/>
          <w:b/>
          <w:color w:val="000000"/>
          <w:sz w:val="22"/>
          <w:szCs w:val="22"/>
        </w:rPr>
        <w:t>b.</w:t>
      </w:r>
      <w:r w:rsidRPr="0067020C">
        <w:rPr>
          <w:rFonts w:ascii="Calibri" w:hAnsi="Calibri" w:cs="Shruti"/>
          <w:color w:val="000000"/>
          <w:sz w:val="22"/>
          <w:szCs w:val="22"/>
        </w:rPr>
        <w:tab/>
      </w:r>
      <w:r w:rsidR="00852383" w:rsidRPr="0067020C">
        <w:rPr>
          <w:rFonts w:ascii="Calibri" w:hAnsi="Calibri" w:cs="Shruti"/>
          <w:color w:val="000000"/>
          <w:sz w:val="22"/>
          <w:szCs w:val="22"/>
        </w:rPr>
        <w:t xml:space="preserve">Procedures will be maintained to </w:t>
      </w:r>
      <w:r w:rsidR="00485A24" w:rsidRPr="0067020C">
        <w:rPr>
          <w:rFonts w:ascii="Calibri" w:hAnsi="Calibri" w:cs="Shruti"/>
          <w:color w:val="000000"/>
          <w:sz w:val="22"/>
          <w:szCs w:val="22"/>
        </w:rPr>
        <w:t>en</w:t>
      </w:r>
      <w:r w:rsidR="00852383" w:rsidRPr="0067020C">
        <w:rPr>
          <w:rFonts w:ascii="Calibri" w:hAnsi="Calibri" w:cs="Shruti"/>
          <w:color w:val="000000"/>
          <w:sz w:val="22"/>
          <w:szCs w:val="22"/>
        </w:rPr>
        <w:t>sure that each referral is made in a fair and impartial manner to all panel members.  Referrals will be made on a rotating basis to the next available attorney for the category requested</w:t>
      </w:r>
      <w:r w:rsidR="001D506A" w:rsidRPr="0067020C">
        <w:rPr>
          <w:rFonts w:ascii="Calibri" w:hAnsi="Calibri" w:cs="Shruti"/>
          <w:color w:val="000000"/>
          <w:sz w:val="22"/>
          <w:szCs w:val="22"/>
        </w:rPr>
        <w:t xml:space="preserve"> unless the client has objections, for instance, </w:t>
      </w:r>
      <w:r w:rsidR="00113BED" w:rsidRPr="0067020C">
        <w:rPr>
          <w:rFonts w:ascii="Calibri" w:hAnsi="Calibri" w:cs="Shruti"/>
          <w:color w:val="000000"/>
          <w:sz w:val="22"/>
          <w:szCs w:val="22"/>
        </w:rPr>
        <w:t xml:space="preserve">preference for a </w:t>
      </w:r>
      <w:r w:rsidR="001D506A" w:rsidRPr="0067020C">
        <w:rPr>
          <w:rFonts w:ascii="Calibri" w:hAnsi="Calibri" w:cs="Shruti"/>
          <w:color w:val="000000"/>
          <w:sz w:val="22"/>
          <w:szCs w:val="22"/>
        </w:rPr>
        <w:t>location of attorney’s office;</w:t>
      </w:r>
    </w:p>
    <w:p w:rsidR="00852383" w:rsidRPr="0067020C" w:rsidRDefault="00852383" w:rsidP="00A62114">
      <w:pPr>
        <w:tabs>
          <w:tab w:val="left" w:pos="-1440"/>
        </w:tabs>
        <w:ind w:left="1440" w:hanging="720"/>
        <w:rPr>
          <w:rFonts w:ascii="Calibri" w:hAnsi="Calibri" w:cs="Shruti"/>
          <w:b/>
          <w:bCs/>
          <w:color w:val="000000"/>
          <w:sz w:val="22"/>
          <w:szCs w:val="22"/>
        </w:rPr>
      </w:pPr>
    </w:p>
    <w:p w:rsidR="006852E5" w:rsidRPr="0067020C" w:rsidRDefault="00C946AB" w:rsidP="006852E5">
      <w:pPr>
        <w:tabs>
          <w:tab w:val="left" w:pos="-1440"/>
        </w:tabs>
        <w:ind w:left="1440" w:hanging="720"/>
        <w:rPr>
          <w:rFonts w:ascii="Calibri" w:hAnsi="Calibri" w:cs="Shruti"/>
          <w:color w:val="000000"/>
          <w:sz w:val="22"/>
          <w:szCs w:val="22"/>
        </w:rPr>
      </w:pPr>
      <w:r w:rsidRPr="0067020C">
        <w:rPr>
          <w:rFonts w:ascii="Calibri" w:hAnsi="Calibri" w:cs="Shruti"/>
          <w:b/>
          <w:bCs/>
          <w:color w:val="000000"/>
          <w:sz w:val="22"/>
          <w:szCs w:val="22"/>
        </w:rPr>
        <w:t>c</w:t>
      </w:r>
      <w:r w:rsidR="00852383" w:rsidRPr="0067020C">
        <w:rPr>
          <w:rFonts w:ascii="Calibri" w:hAnsi="Calibri" w:cs="Shruti"/>
          <w:b/>
          <w:bCs/>
          <w:color w:val="000000"/>
          <w:sz w:val="22"/>
          <w:szCs w:val="22"/>
        </w:rPr>
        <w:t>.</w:t>
      </w:r>
      <w:r w:rsidR="00852383" w:rsidRPr="0067020C">
        <w:rPr>
          <w:rFonts w:ascii="Calibri" w:hAnsi="Calibri" w:cs="Shruti"/>
          <w:b/>
          <w:bCs/>
          <w:color w:val="000000"/>
          <w:sz w:val="22"/>
          <w:szCs w:val="22"/>
        </w:rPr>
        <w:tab/>
      </w:r>
      <w:r w:rsidR="006852E5" w:rsidRPr="0067020C">
        <w:rPr>
          <w:rFonts w:ascii="Calibri" w:hAnsi="Calibri" w:cs="Shruti"/>
          <w:color w:val="000000"/>
          <w:sz w:val="22"/>
          <w:szCs w:val="22"/>
        </w:rPr>
        <w:t xml:space="preserve">Prospective clients will be provided with the name of the </w:t>
      </w:r>
      <w:r w:rsidR="001D506A" w:rsidRPr="0067020C">
        <w:rPr>
          <w:rFonts w:ascii="Calibri" w:hAnsi="Calibri" w:cs="Shruti"/>
          <w:color w:val="000000"/>
          <w:sz w:val="22"/>
          <w:szCs w:val="22"/>
        </w:rPr>
        <w:t>attorney</w:t>
      </w:r>
      <w:r w:rsidR="006852E5" w:rsidRPr="0067020C">
        <w:rPr>
          <w:rFonts w:ascii="Calibri" w:hAnsi="Calibri" w:cs="Shruti"/>
          <w:color w:val="000000"/>
          <w:sz w:val="22"/>
          <w:szCs w:val="22"/>
        </w:rPr>
        <w:t xml:space="preserve">, together with the attorney’s telephone number.  </w:t>
      </w:r>
      <w:r w:rsidR="005B2A96">
        <w:rPr>
          <w:rFonts w:ascii="Calibri" w:hAnsi="Calibri" w:cs="Shruti"/>
          <w:color w:val="000000"/>
          <w:sz w:val="22"/>
          <w:szCs w:val="22"/>
        </w:rPr>
        <w:t>LRS will send an e-mail to the attorney whom the referral was made about the referral.</w:t>
      </w:r>
    </w:p>
    <w:p w:rsidR="00852383" w:rsidRPr="0067020C" w:rsidRDefault="00852383" w:rsidP="00A62114">
      <w:pPr>
        <w:rPr>
          <w:rFonts w:ascii="Calibri" w:hAnsi="Calibri" w:cs="Shruti"/>
          <w:b/>
          <w:bCs/>
          <w:color w:val="000000"/>
          <w:sz w:val="22"/>
          <w:szCs w:val="22"/>
        </w:rPr>
      </w:pPr>
    </w:p>
    <w:p w:rsidR="009D499C" w:rsidRPr="0067020C" w:rsidRDefault="00C946AB" w:rsidP="009D499C">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ind w:left="1350" w:hanging="720"/>
        <w:rPr>
          <w:rStyle w:val="QuickFormat2"/>
          <w:rFonts w:ascii="Calibri" w:hAnsi="Calibri" w:cs="Shruti"/>
          <w:color w:val="auto"/>
          <w:sz w:val="22"/>
          <w:szCs w:val="22"/>
        </w:rPr>
      </w:pPr>
      <w:r w:rsidRPr="0067020C">
        <w:rPr>
          <w:rStyle w:val="QuickFormat2"/>
          <w:rFonts w:ascii="Calibri" w:hAnsi="Calibri" w:cs="Shruti"/>
          <w:b/>
          <w:color w:val="auto"/>
          <w:sz w:val="22"/>
          <w:szCs w:val="22"/>
        </w:rPr>
        <w:t>d.</w:t>
      </w:r>
      <w:r w:rsidRPr="0067020C">
        <w:rPr>
          <w:rStyle w:val="QuickFormat2"/>
          <w:rFonts w:ascii="Calibri" w:hAnsi="Calibri" w:cs="Shruti"/>
          <w:color w:val="auto"/>
          <w:sz w:val="22"/>
          <w:szCs w:val="22"/>
        </w:rPr>
        <w:tab/>
      </w:r>
      <w:r w:rsidR="006852E5" w:rsidRPr="0067020C">
        <w:rPr>
          <w:rStyle w:val="QuickFormat2"/>
          <w:rFonts w:ascii="Calibri" w:hAnsi="Calibri" w:cs="Shruti"/>
          <w:color w:val="auto"/>
          <w:sz w:val="22"/>
          <w:szCs w:val="22"/>
        </w:rPr>
        <w:t>The panelist must waive any fee for the initial consultation.  This does not include substantive work such as filing forms, letters, etc.  Any arrangements for a retainer are made between the prospective client referred and the attorney</w:t>
      </w:r>
      <w:r w:rsidR="009D499C" w:rsidRPr="0067020C">
        <w:rPr>
          <w:rStyle w:val="QuickFormat2"/>
          <w:rFonts w:ascii="Calibri" w:hAnsi="Calibri" w:cs="Shruti"/>
          <w:color w:val="auto"/>
          <w:sz w:val="22"/>
          <w:szCs w:val="22"/>
        </w:rPr>
        <w:t>;</w:t>
      </w:r>
    </w:p>
    <w:p w:rsidR="009D499C" w:rsidRPr="0067020C" w:rsidRDefault="009D499C" w:rsidP="009D499C">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ind w:left="1350" w:hanging="720"/>
        <w:rPr>
          <w:rFonts w:ascii="Calibri" w:hAnsi="Calibri" w:cs="Shruti"/>
          <w:b/>
          <w:bCs/>
          <w:color w:val="000000"/>
          <w:sz w:val="22"/>
          <w:szCs w:val="22"/>
        </w:rPr>
      </w:pPr>
    </w:p>
    <w:p w:rsidR="00852383" w:rsidRPr="0067020C" w:rsidRDefault="00C946AB" w:rsidP="009D499C">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ind w:left="1350" w:hanging="720"/>
        <w:rPr>
          <w:rFonts w:ascii="Calibri" w:hAnsi="Calibri" w:cs="Shruti"/>
          <w:sz w:val="22"/>
          <w:szCs w:val="22"/>
        </w:rPr>
      </w:pPr>
      <w:r w:rsidRPr="0067020C">
        <w:rPr>
          <w:rFonts w:ascii="Calibri" w:hAnsi="Calibri" w:cs="Shruti"/>
          <w:b/>
          <w:bCs/>
          <w:color w:val="000000"/>
          <w:sz w:val="22"/>
          <w:szCs w:val="22"/>
        </w:rPr>
        <w:t>e</w:t>
      </w:r>
      <w:r w:rsidR="00852383" w:rsidRPr="0067020C">
        <w:rPr>
          <w:rFonts w:ascii="Calibri" w:hAnsi="Calibri" w:cs="Shruti"/>
          <w:b/>
          <w:bCs/>
          <w:color w:val="000000"/>
          <w:sz w:val="22"/>
          <w:szCs w:val="22"/>
        </w:rPr>
        <w:t>.</w:t>
      </w:r>
      <w:r w:rsidR="00852383" w:rsidRPr="0067020C">
        <w:rPr>
          <w:rFonts w:ascii="Calibri" w:hAnsi="Calibri" w:cs="Shruti"/>
          <w:b/>
          <w:bCs/>
          <w:color w:val="000000"/>
          <w:sz w:val="22"/>
          <w:szCs w:val="22"/>
        </w:rPr>
        <w:tab/>
      </w:r>
      <w:r w:rsidR="00852383" w:rsidRPr="0067020C">
        <w:rPr>
          <w:rFonts w:ascii="Calibri" w:hAnsi="Calibri" w:cs="Shruti"/>
          <w:color w:val="000000"/>
          <w:sz w:val="22"/>
          <w:szCs w:val="22"/>
        </w:rPr>
        <w:t>Arrangement for a consultation and retainer of legal services shall be left to the panel member attorney at his/her discretion for the particular case;</w:t>
      </w:r>
    </w:p>
    <w:p w:rsidR="00852383" w:rsidRPr="0067020C" w:rsidRDefault="00852383" w:rsidP="00A62114">
      <w:pPr>
        <w:rPr>
          <w:rFonts w:ascii="Calibri" w:hAnsi="Calibri" w:cs="Shruti"/>
          <w:b/>
          <w:bCs/>
          <w:color w:val="000000"/>
          <w:sz w:val="22"/>
          <w:szCs w:val="22"/>
        </w:rPr>
      </w:pPr>
    </w:p>
    <w:p w:rsidR="006852E5" w:rsidRPr="0067020C" w:rsidRDefault="00C946AB" w:rsidP="00415538">
      <w:pPr>
        <w:ind w:left="1350" w:hanging="720"/>
        <w:rPr>
          <w:rStyle w:val="QuickFormat2"/>
          <w:rFonts w:ascii="Calibri" w:hAnsi="Calibri" w:cs="Shruti"/>
          <w:color w:val="auto"/>
          <w:sz w:val="22"/>
          <w:szCs w:val="22"/>
        </w:rPr>
      </w:pPr>
      <w:r w:rsidRPr="0067020C">
        <w:rPr>
          <w:rStyle w:val="QuickFormat2"/>
          <w:rFonts w:ascii="Calibri" w:hAnsi="Calibri" w:cs="Shruti"/>
          <w:b/>
          <w:color w:val="auto"/>
          <w:sz w:val="22"/>
          <w:szCs w:val="22"/>
        </w:rPr>
        <w:t>f.</w:t>
      </w:r>
      <w:r w:rsidRPr="0067020C">
        <w:rPr>
          <w:rStyle w:val="QuickFormat2"/>
          <w:rFonts w:ascii="Calibri" w:hAnsi="Calibri" w:cs="Shruti"/>
          <w:color w:val="auto"/>
          <w:sz w:val="22"/>
          <w:szCs w:val="22"/>
        </w:rPr>
        <w:tab/>
      </w:r>
      <w:r w:rsidR="00023EEB">
        <w:rPr>
          <w:rStyle w:val="QuickFormat2"/>
          <w:rFonts w:ascii="Calibri" w:hAnsi="Calibri" w:cs="Shruti"/>
          <w:color w:val="auto"/>
          <w:sz w:val="22"/>
          <w:szCs w:val="22"/>
        </w:rPr>
        <w:t xml:space="preserve">The LRS will </w:t>
      </w:r>
      <w:r w:rsidR="006852E5" w:rsidRPr="0067020C">
        <w:rPr>
          <w:rStyle w:val="QuickFormat2"/>
          <w:rFonts w:ascii="Calibri" w:hAnsi="Calibri" w:cs="Shruti"/>
          <w:color w:val="auto"/>
          <w:sz w:val="22"/>
          <w:szCs w:val="22"/>
        </w:rPr>
        <w:t xml:space="preserve">e-mail referral status reports </w:t>
      </w:r>
      <w:r w:rsidR="006852E5" w:rsidRPr="0067020C">
        <w:rPr>
          <w:rStyle w:val="QuickFormat2"/>
          <w:rFonts w:ascii="Calibri" w:hAnsi="Calibri" w:cs="Shruti"/>
          <w:b/>
          <w:color w:val="auto"/>
          <w:sz w:val="22"/>
          <w:szCs w:val="22"/>
          <w:u w:val="single"/>
        </w:rPr>
        <w:t>every</w:t>
      </w:r>
      <w:r w:rsidR="00827902" w:rsidRPr="0067020C">
        <w:rPr>
          <w:rStyle w:val="QuickFormat2"/>
          <w:rFonts w:ascii="Calibri" w:hAnsi="Calibri" w:cs="Shruti"/>
          <w:b/>
          <w:color w:val="auto"/>
          <w:sz w:val="22"/>
          <w:szCs w:val="22"/>
          <w:u w:val="single"/>
        </w:rPr>
        <w:t xml:space="preserve"> </w:t>
      </w:r>
      <w:r w:rsidR="006852E5" w:rsidRPr="0067020C">
        <w:rPr>
          <w:rStyle w:val="QuickFormat2"/>
          <w:rFonts w:ascii="Calibri" w:hAnsi="Calibri" w:cs="Shruti"/>
          <w:b/>
          <w:color w:val="auto"/>
          <w:sz w:val="22"/>
          <w:szCs w:val="22"/>
          <w:u w:val="single"/>
        </w:rPr>
        <w:t>month</w:t>
      </w:r>
      <w:r w:rsidR="006852E5" w:rsidRPr="0067020C">
        <w:rPr>
          <w:rStyle w:val="QuickFormat2"/>
          <w:rFonts w:ascii="Calibri" w:hAnsi="Calibri" w:cs="Shruti"/>
          <w:color w:val="auto"/>
          <w:sz w:val="22"/>
          <w:szCs w:val="22"/>
        </w:rPr>
        <w:t xml:space="preserve"> to the attorney</w:t>
      </w:r>
    </w:p>
    <w:p w:rsidR="001A0772" w:rsidRPr="0067020C" w:rsidRDefault="006852E5" w:rsidP="001A0772">
      <w:pPr>
        <w:ind w:left="1350"/>
        <w:rPr>
          <w:rStyle w:val="QuickFormat2"/>
          <w:rFonts w:ascii="Calibri" w:hAnsi="Calibri" w:cs="Shruti"/>
          <w:b/>
          <w:color w:val="auto"/>
          <w:sz w:val="22"/>
          <w:szCs w:val="22"/>
        </w:rPr>
      </w:pPr>
      <w:r w:rsidRPr="0067020C">
        <w:rPr>
          <w:rStyle w:val="QuickFormat2"/>
          <w:rFonts w:ascii="Calibri" w:hAnsi="Calibri" w:cs="Shruti"/>
          <w:color w:val="auto"/>
          <w:sz w:val="22"/>
          <w:szCs w:val="22"/>
        </w:rPr>
        <w:t xml:space="preserve">containing </w:t>
      </w:r>
      <w:r w:rsidR="005D4C52" w:rsidRPr="0067020C">
        <w:rPr>
          <w:rStyle w:val="QuickFormat2"/>
          <w:rFonts w:ascii="Calibri" w:hAnsi="Calibri" w:cs="Shruti"/>
          <w:color w:val="auto"/>
          <w:sz w:val="22"/>
          <w:szCs w:val="22"/>
        </w:rPr>
        <w:t xml:space="preserve">all referrals made but not yet closed.  </w:t>
      </w:r>
      <w:r w:rsidR="005D4C52" w:rsidRPr="0067020C">
        <w:rPr>
          <w:rStyle w:val="QuickFormat2"/>
          <w:rFonts w:ascii="Calibri" w:hAnsi="Calibri" w:cs="Shruti"/>
          <w:b/>
          <w:color w:val="auto"/>
          <w:sz w:val="22"/>
          <w:szCs w:val="22"/>
        </w:rPr>
        <w:t>Payment of the referral fees are due at the time the case is closed.</w:t>
      </w:r>
      <w:r w:rsidR="005D4C52" w:rsidRPr="0067020C">
        <w:rPr>
          <w:rStyle w:val="QuickFormat2"/>
          <w:rFonts w:ascii="Calibri" w:hAnsi="Calibri" w:cs="Shruti"/>
          <w:color w:val="auto"/>
          <w:sz w:val="22"/>
          <w:szCs w:val="22"/>
        </w:rPr>
        <w:t xml:space="preserve">  </w:t>
      </w:r>
      <w:r w:rsidRPr="0067020C">
        <w:rPr>
          <w:rStyle w:val="QuickFormat2"/>
          <w:rFonts w:ascii="Calibri" w:hAnsi="Calibri" w:cs="Shruti"/>
          <w:b/>
          <w:color w:val="auto"/>
          <w:sz w:val="22"/>
          <w:szCs w:val="22"/>
        </w:rPr>
        <w:t xml:space="preserve">The </w:t>
      </w:r>
      <w:r w:rsidR="005D4C52" w:rsidRPr="0067020C">
        <w:rPr>
          <w:rStyle w:val="QuickFormat2"/>
          <w:rFonts w:ascii="Calibri" w:hAnsi="Calibri" w:cs="Shruti"/>
          <w:b/>
          <w:color w:val="auto"/>
          <w:sz w:val="22"/>
          <w:szCs w:val="22"/>
        </w:rPr>
        <w:t xml:space="preserve">status </w:t>
      </w:r>
      <w:r w:rsidRPr="0067020C">
        <w:rPr>
          <w:rStyle w:val="QuickFormat2"/>
          <w:rFonts w:ascii="Calibri" w:hAnsi="Calibri" w:cs="Shruti"/>
          <w:b/>
          <w:color w:val="auto"/>
          <w:sz w:val="22"/>
          <w:szCs w:val="22"/>
        </w:rPr>
        <w:t xml:space="preserve">report is to be completed </w:t>
      </w:r>
      <w:r w:rsidR="00A96CE7" w:rsidRPr="0067020C">
        <w:rPr>
          <w:rStyle w:val="QuickFormat2"/>
          <w:rFonts w:ascii="Calibri" w:hAnsi="Calibri" w:cs="Shruti"/>
          <w:b/>
          <w:color w:val="auto"/>
          <w:sz w:val="22"/>
          <w:szCs w:val="22"/>
        </w:rPr>
        <w:t xml:space="preserve">by the </w:t>
      </w:r>
      <w:r w:rsidR="00D05418" w:rsidRPr="0067020C">
        <w:rPr>
          <w:rStyle w:val="QuickFormat2"/>
          <w:rFonts w:ascii="Calibri" w:hAnsi="Calibri" w:cs="Shruti"/>
          <w:b/>
          <w:color w:val="auto"/>
          <w:sz w:val="22"/>
          <w:szCs w:val="22"/>
        </w:rPr>
        <w:t xml:space="preserve">attorney’s office </w:t>
      </w:r>
      <w:r w:rsidRPr="0067020C">
        <w:rPr>
          <w:rStyle w:val="QuickFormat2"/>
          <w:rFonts w:ascii="Calibri" w:hAnsi="Calibri" w:cs="Shruti"/>
          <w:b/>
          <w:color w:val="auto"/>
          <w:sz w:val="22"/>
          <w:szCs w:val="22"/>
        </w:rPr>
        <w:t xml:space="preserve">and returned to the LRS office within </w:t>
      </w:r>
      <w:r w:rsidR="00827902" w:rsidRPr="0067020C">
        <w:rPr>
          <w:rStyle w:val="QuickFormat2"/>
          <w:rFonts w:ascii="Calibri" w:hAnsi="Calibri" w:cs="Shruti"/>
          <w:b/>
          <w:color w:val="auto"/>
          <w:sz w:val="22"/>
          <w:szCs w:val="22"/>
        </w:rPr>
        <w:t>7</w:t>
      </w:r>
      <w:r w:rsidRPr="0067020C">
        <w:rPr>
          <w:rStyle w:val="QuickFormat2"/>
          <w:rFonts w:ascii="Calibri" w:hAnsi="Calibri" w:cs="Shruti"/>
          <w:b/>
          <w:color w:val="auto"/>
          <w:sz w:val="22"/>
          <w:szCs w:val="22"/>
        </w:rPr>
        <w:t xml:space="preserve"> days of receipt</w:t>
      </w:r>
      <w:r w:rsidR="00485A24" w:rsidRPr="0067020C">
        <w:rPr>
          <w:rStyle w:val="QuickFormat2"/>
          <w:rFonts w:ascii="Calibri" w:hAnsi="Calibri" w:cs="Shruti"/>
          <w:b/>
          <w:color w:val="auto"/>
          <w:sz w:val="22"/>
          <w:szCs w:val="22"/>
        </w:rPr>
        <w:t>;</w:t>
      </w:r>
    </w:p>
    <w:p w:rsidR="00DB07C3" w:rsidRPr="0067020C" w:rsidRDefault="00DB07C3" w:rsidP="001A0772">
      <w:pPr>
        <w:ind w:left="1350"/>
        <w:rPr>
          <w:rStyle w:val="QuickFormat2"/>
          <w:rFonts w:ascii="Calibri" w:hAnsi="Calibri" w:cs="Shruti"/>
          <w:b/>
          <w:color w:val="auto"/>
          <w:sz w:val="22"/>
          <w:szCs w:val="22"/>
        </w:rPr>
      </w:pPr>
    </w:p>
    <w:p w:rsidR="00852383" w:rsidRPr="004B456C" w:rsidRDefault="00A52061" w:rsidP="00A52061">
      <w:pPr>
        <w:ind w:left="1350"/>
        <w:rPr>
          <w:rFonts w:ascii="Calibri" w:hAnsi="Calibri" w:cs="Shruti"/>
          <w:b/>
          <w:bCs/>
          <w:color w:val="943634" w:themeColor="accent2" w:themeShade="BF"/>
          <w:sz w:val="28"/>
          <w:szCs w:val="28"/>
          <w:u w:val="single"/>
        </w:rPr>
      </w:pPr>
      <w:r w:rsidRPr="004B456C">
        <w:rPr>
          <w:rFonts w:ascii="Calibri" w:hAnsi="Calibri" w:cs="Shruti"/>
          <w:b/>
          <w:i/>
          <w:color w:val="943634" w:themeColor="accent2" w:themeShade="BF"/>
          <w:sz w:val="22"/>
          <w:szCs w:val="22"/>
          <w:u w:val="single"/>
        </w:rPr>
        <w:t>N</w:t>
      </w:r>
      <w:r w:rsidR="00852383" w:rsidRPr="004B456C">
        <w:rPr>
          <w:rFonts w:ascii="Calibri" w:hAnsi="Calibri" w:cs="Shruti"/>
          <w:b/>
          <w:i/>
          <w:color w:val="943634" w:themeColor="accent2" w:themeShade="BF"/>
          <w:sz w:val="22"/>
          <w:szCs w:val="22"/>
          <w:u w:val="single"/>
        </w:rPr>
        <w:t xml:space="preserve">othing in this </w:t>
      </w:r>
      <w:r w:rsidR="00B55486" w:rsidRPr="004B456C">
        <w:rPr>
          <w:rFonts w:ascii="Calibri" w:hAnsi="Calibri" w:cs="Shruti"/>
          <w:b/>
          <w:i/>
          <w:color w:val="943634" w:themeColor="accent2" w:themeShade="BF"/>
          <w:sz w:val="22"/>
          <w:szCs w:val="22"/>
          <w:u w:val="single"/>
        </w:rPr>
        <w:t xml:space="preserve">process </w:t>
      </w:r>
      <w:r w:rsidR="00852383" w:rsidRPr="004B456C">
        <w:rPr>
          <w:rFonts w:ascii="Calibri" w:hAnsi="Calibri" w:cs="Shruti"/>
          <w:b/>
          <w:i/>
          <w:color w:val="943634" w:themeColor="accent2" w:themeShade="BF"/>
          <w:sz w:val="22"/>
          <w:szCs w:val="22"/>
          <w:u w:val="single"/>
        </w:rPr>
        <w:t>will require any attorney to violate the attorney/client privilege.</w:t>
      </w:r>
    </w:p>
    <w:p w:rsidR="00F52A5B" w:rsidRPr="0067020C" w:rsidRDefault="00F52A5B" w:rsidP="00A62114">
      <w:pPr>
        <w:jc w:val="center"/>
        <w:rPr>
          <w:rFonts w:ascii="Calibri" w:hAnsi="Calibri" w:cs="Shruti"/>
          <w:b/>
          <w:bCs/>
          <w:sz w:val="28"/>
          <w:szCs w:val="28"/>
          <w:u w:val="single"/>
        </w:rPr>
      </w:pPr>
    </w:p>
    <w:p w:rsidR="00852383" w:rsidRPr="004B456C" w:rsidRDefault="00852383" w:rsidP="00A62114">
      <w:pPr>
        <w:jc w:val="center"/>
        <w:rPr>
          <w:rFonts w:ascii="Calibri" w:hAnsi="Calibri" w:cs="Shruti"/>
          <w:b/>
          <w:bCs/>
          <w:color w:val="943634" w:themeColor="accent2" w:themeShade="BF"/>
          <w:u w:val="single"/>
        </w:rPr>
      </w:pPr>
      <w:r w:rsidRPr="004B456C">
        <w:rPr>
          <w:rFonts w:ascii="Calibri" w:hAnsi="Calibri" w:cs="Shruti"/>
          <w:b/>
          <w:bCs/>
          <w:color w:val="943634" w:themeColor="accent2" w:themeShade="BF"/>
          <w:u w:val="single"/>
        </w:rPr>
        <w:t>ADDITIONAL PANELS</w:t>
      </w:r>
    </w:p>
    <w:p w:rsidR="00852383" w:rsidRPr="0067020C" w:rsidRDefault="00852383" w:rsidP="00A62114">
      <w:pPr>
        <w:jc w:val="both"/>
        <w:rPr>
          <w:rFonts w:ascii="Calibri" w:hAnsi="Calibri" w:cs="Arial"/>
          <w:b/>
          <w:bCs/>
          <w:color w:val="000000"/>
        </w:rPr>
      </w:pPr>
    </w:p>
    <w:p w:rsidR="00852383" w:rsidRPr="0067020C" w:rsidRDefault="00852383" w:rsidP="007B79F9">
      <w:pPr>
        <w:ind w:left="720"/>
        <w:rPr>
          <w:rFonts w:ascii="Calibri" w:hAnsi="Calibri" w:cs="Shruti"/>
          <w:b/>
          <w:bCs/>
          <w:color w:val="000000"/>
          <w:sz w:val="23"/>
          <w:szCs w:val="23"/>
        </w:rPr>
      </w:pPr>
      <w:r w:rsidRPr="0067020C">
        <w:rPr>
          <w:rFonts w:ascii="Calibri" w:hAnsi="Calibri" w:cs="Shruti"/>
          <w:color w:val="000000"/>
          <w:sz w:val="23"/>
          <w:szCs w:val="23"/>
        </w:rPr>
        <w:t>The Committee may establish such separate panels and sub-panels, including reduced</w:t>
      </w:r>
      <w:r w:rsidR="00A20B87" w:rsidRPr="0067020C">
        <w:rPr>
          <w:rFonts w:ascii="Calibri" w:hAnsi="Calibri" w:cs="Shruti"/>
          <w:color w:val="000000"/>
          <w:sz w:val="23"/>
          <w:szCs w:val="23"/>
        </w:rPr>
        <w:t>-</w:t>
      </w:r>
      <w:r w:rsidRPr="0067020C">
        <w:rPr>
          <w:rFonts w:ascii="Calibri" w:hAnsi="Calibri" w:cs="Shruti"/>
          <w:color w:val="000000"/>
          <w:sz w:val="23"/>
          <w:szCs w:val="23"/>
        </w:rPr>
        <w:t>fee and no</w:t>
      </w:r>
      <w:r w:rsidR="00A20B87" w:rsidRPr="0067020C">
        <w:rPr>
          <w:rFonts w:ascii="Calibri" w:hAnsi="Calibri" w:cs="Shruti"/>
          <w:color w:val="000000"/>
          <w:sz w:val="23"/>
          <w:szCs w:val="23"/>
        </w:rPr>
        <w:t>-</w:t>
      </w:r>
      <w:r w:rsidRPr="0067020C">
        <w:rPr>
          <w:rFonts w:ascii="Calibri" w:hAnsi="Calibri" w:cs="Shruti"/>
          <w:color w:val="000000"/>
          <w:sz w:val="23"/>
          <w:szCs w:val="23"/>
        </w:rPr>
        <w:t>fee panels, as it decides are appropriate and consistent with</w:t>
      </w:r>
      <w:r w:rsidR="00A8030E" w:rsidRPr="0067020C">
        <w:rPr>
          <w:rFonts w:ascii="Calibri" w:hAnsi="Calibri" w:cs="Shruti"/>
          <w:color w:val="000000"/>
          <w:sz w:val="23"/>
          <w:szCs w:val="23"/>
        </w:rPr>
        <w:t xml:space="preserve"> the</w:t>
      </w:r>
      <w:r w:rsidRPr="0067020C">
        <w:rPr>
          <w:rFonts w:ascii="Calibri" w:hAnsi="Calibri" w:cs="Shruti"/>
          <w:color w:val="000000"/>
          <w:sz w:val="23"/>
          <w:szCs w:val="23"/>
        </w:rPr>
        <w:t xml:space="preserve"> focuses, objectives, and interests of the panel members, community needs, and the Lawyer Referral Service.                                    </w:t>
      </w:r>
    </w:p>
    <w:p w:rsidR="00852383" w:rsidRPr="0067020C" w:rsidRDefault="00852383" w:rsidP="00A62114">
      <w:pPr>
        <w:ind w:left="-90"/>
        <w:rPr>
          <w:rFonts w:ascii="Calibri" w:hAnsi="Calibri" w:cs="Shruti"/>
          <w:b/>
          <w:bCs/>
          <w:color w:val="000000"/>
          <w:sz w:val="22"/>
          <w:szCs w:val="22"/>
        </w:rPr>
      </w:pPr>
    </w:p>
    <w:p w:rsidR="00852383" w:rsidRPr="004B456C" w:rsidRDefault="00852383" w:rsidP="00A62114">
      <w:pPr>
        <w:ind w:left="-90"/>
        <w:jc w:val="center"/>
        <w:rPr>
          <w:rFonts w:ascii="Calibri" w:hAnsi="Calibri" w:cs="Shruti"/>
          <w:color w:val="943634" w:themeColor="accent2" w:themeShade="BF"/>
        </w:rPr>
      </w:pPr>
      <w:r w:rsidRPr="004B456C">
        <w:rPr>
          <w:rFonts w:ascii="Calibri" w:hAnsi="Calibri" w:cs="Shruti"/>
          <w:b/>
          <w:bCs/>
          <w:color w:val="943634" w:themeColor="accent2" w:themeShade="BF"/>
          <w:u w:val="single"/>
        </w:rPr>
        <w:t>RECORDS AND REVIEW</w:t>
      </w:r>
    </w:p>
    <w:p w:rsidR="00852383" w:rsidRPr="0067020C" w:rsidRDefault="00852383" w:rsidP="00A62114">
      <w:pPr>
        <w:ind w:left="-90"/>
        <w:jc w:val="center"/>
        <w:rPr>
          <w:rFonts w:ascii="Calibri" w:hAnsi="Calibri" w:cs="Shruti"/>
        </w:rPr>
      </w:pPr>
    </w:p>
    <w:p w:rsidR="00852383" w:rsidRPr="0067020C" w:rsidRDefault="00852383" w:rsidP="007B79F9">
      <w:pPr>
        <w:ind w:left="720"/>
        <w:rPr>
          <w:rFonts w:ascii="Calibri" w:hAnsi="Calibri" w:cs="Shruti"/>
          <w:color w:val="000000"/>
          <w:sz w:val="23"/>
          <w:szCs w:val="23"/>
        </w:rPr>
      </w:pPr>
      <w:r w:rsidRPr="0067020C">
        <w:rPr>
          <w:rFonts w:ascii="Calibri" w:hAnsi="Calibri" w:cs="Shruti"/>
          <w:color w:val="000000"/>
          <w:sz w:val="23"/>
          <w:szCs w:val="23"/>
        </w:rPr>
        <w:t>The Service will keep on file a confidential record of all referrals and reports of participating panel attorneys</w:t>
      </w:r>
      <w:r w:rsidR="0081324F" w:rsidRPr="0067020C">
        <w:rPr>
          <w:rFonts w:ascii="Calibri" w:hAnsi="Calibri" w:cs="Shruti"/>
          <w:color w:val="000000"/>
          <w:sz w:val="23"/>
          <w:szCs w:val="23"/>
        </w:rPr>
        <w:t xml:space="preserve"> for a reasonable time after entry into its Associate Tracking Program</w:t>
      </w:r>
      <w:r w:rsidR="00A52061" w:rsidRPr="0067020C">
        <w:rPr>
          <w:rFonts w:ascii="Calibri" w:hAnsi="Calibri" w:cs="Shruti"/>
          <w:color w:val="000000"/>
          <w:sz w:val="23"/>
          <w:szCs w:val="23"/>
        </w:rPr>
        <w:t>.  The information</w:t>
      </w:r>
      <w:r w:rsidRPr="0067020C">
        <w:rPr>
          <w:rFonts w:ascii="Calibri" w:hAnsi="Calibri" w:cs="Shruti"/>
          <w:color w:val="000000"/>
          <w:sz w:val="23"/>
          <w:szCs w:val="23"/>
        </w:rPr>
        <w:t xml:space="preserve"> will be subject to examination and inspection by the Committee and Board of Directors of the Onondaga County Bar Association.</w:t>
      </w:r>
    </w:p>
    <w:p w:rsidR="006852E5" w:rsidRPr="0067020C" w:rsidRDefault="006852E5" w:rsidP="00A62114">
      <w:pPr>
        <w:rPr>
          <w:rFonts w:ascii="Calibri" w:hAnsi="Calibri" w:cs="Shruti"/>
          <w:color w:val="000000"/>
          <w:sz w:val="23"/>
          <w:szCs w:val="23"/>
        </w:rPr>
      </w:pPr>
    </w:p>
    <w:p w:rsidR="00852383" w:rsidRPr="004B456C" w:rsidRDefault="00852383" w:rsidP="00A62114">
      <w:pPr>
        <w:ind w:left="-90"/>
        <w:jc w:val="center"/>
        <w:rPr>
          <w:rFonts w:ascii="Calibri" w:hAnsi="Calibri" w:cs="Shruti"/>
          <w:b/>
          <w:bCs/>
          <w:color w:val="943634" w:themeColor="accent2" w:themeShade="BF"/>
        </w:rPr>
      </w:pPr>
      <w:r w:rsidRPr="004B456C">
        <w:rPr>
          <w:rFonts w:ascii="Calibri" w:hAnsi="Calibri" w:cs="Shruti"/>
          <w:b/>
          <w:bCs/>
          <w:color w:val="943634" w:themeColor="accent2" w:themeShade="BF"/>
          <w:u w:val="single"/>
        </w:rPr>
        <w:t>PUBLICITY</w:t>
      </w:r>
    </w:p>
    <w:p w:rsidR="00852383" w:rsidRPr="0067020C" w:rsidRDefault="00852383" w:rsidP="00A62114">
      <w:pPr>
        <w:ind w:left="-90"/>
        <w:rPr>
          <w:rFonts w:ascii="Calibri" w:hAnsi="Calibri" w:cs="Shruti"/>
          <w:b/>
          <w:bCs/>
          <w:color w:val="008000"/>
          <w:sz w:val="23"/>
          <w:szCs w:val="23"/>
        </w:rPr>
      </w:pPr>
    </w:p>
    <w:p w:rsidR="00852383" w:rsidRPr="0067020C" w:rsidRDefault="00852383" w:rsidP="007B79F9">
      <w:pPr>
        <w:pStyle w:val="NoSpacing"/>
        <w:ind w:left="720"/>
        <w:rPr>
          <w:rFonts w:ascii="Calibri" w:hAnsi="Calibri" w:cs="Shruti"/>
          <w:b/>
          <w:bCs/>
          <w:i/>
          <w:iCs/>
          <w:sz w:val="23"/>
          <w:szCs w:val="23"/>
        </w:rPr>
      </w:pPr>
      <w:r w:rsidRPr="0067020C">
        <w:rPr>
          <w:rFonts w:ascii="Calibri" w:hAnsi="Calibri" w:cs="Shruti"/>
          <w:sz w:val="23"/>
          <w:szCs w:val="23"/>
        </w:rPr>
        <w:t xml:space="preserve">The Service will be publicized in such a manner and to such an extent as will fulfill purposes and objectives consistent with the </w:t>
      </w:r>
      <w:r w:rsidR="00AD4A79" w:rsidRPr="0067020C">
        <w:rPr>
          <w:rFonts w:ascii="Calibri" w:hAnsi="Calibri" w:cs="Shruti"/>
          <w:sz w:val="23"/>
          <w:szCs w:val="23"/>
        </w:rPr>
        <w:t>C</w:t>
      </w:r>
      <w:r w:rsidRPr="0067020C">
        <w:rPr>
          <w:rFonts w:ascii="Calibri" w:hAnsi="Calibri" w:cs="Shruti"/>
          <w:sz w:val="23"/>
          <w:szCs w:val="23"/>
        </w:rPr>
        <w:t xml:space="preserve">ode of </w:t>
      </w:r>
      <w:r w:rsidR="00AD4A79" w:rsidRPr="0067020C">
        <w:rPr>
          <w:rFonts w:ascii="Calibri" w:hAnsi="Calibri" w:cs="Shruti"/>
          <w:sz w:val="23"/>
          <w:szCs w:val="23"/>
        </w:rPr>
        <w:t>P</w:t>
      </w:r>
      <w:r w:rsidRPr="0067020C">
        <w:rPr>
          <w:rFonts w:ascii="Calibri" w:hAnsi="Calibri" w:cs="Shruti"/>
          <w:sz w:val="23"/>
          <w:szCs w:val="23"/>
        </w:rPr>
        <w:t xml:space="preserve">rofessional </w:t>
      </w:r>
      <w:r w:rsidR="00AD4A79" w:rsidRPr="0067020C">
        <w:rPr>
          <w:rFonts w:ascii="Calibri" w:hAnsi="Calibri" w:cs="Shruti"/>
          <w:sz w:val="23"/>
          <w:szCs w:val="23"/>
        </w:rPr>
        <w:t>R</w:t>
      </w:r>
      <w:r w:rsidRPr="0067020C">
        <w:rPr>
          <w:rFonts w:ascii="Calibri" w:hAnsi="Calibri" w:cs="Shruti"/>
          <w:sz w:val="23"/>
          <w:szCs w:val="23"/>
        </w:rPr>
        <w:t>esponsibility.  The LRS website offers</w:t>
      </w:r>
      <w:r w:rsidR="00ED611B" w:rsidRPr="0067020C">
        <w:rPr>
          <w:rFonts w:ascii="Calibri" w:hAnsi="Calibri" w:cs="Shruti"/>
          <w:sz w:val="23"/>
          <w:szCs w:val="23"/>
        </w:rPr>
        <w:t xml:space="preserve"> </w:t>
      </w:r>
      <w:r w:rsidRPr="0067020C">
        <w:rPr>
          <w:rFonts w:ascii="Calibri" w:hAnsi="Calibri" w:cs="Shruti"/>
          <w:sz w:val="23"/>
          <w:szCs w:val="23"/>
        </w:rPr>
        <w:t xml:space="preserve">e-mail referral access and helpful Internet links as well. </w:t>
      </w:r>
      <w:r w:rsidR="00D05418" w:rsidRPr="0067020C">
        <w:rPr>
          <w:rFonts w:ascii="Calibri" w:hAnsi="Calibri" w:cs="Shruti"/>
          <w:sz w:val="23"/>
          <w:szCs w:val="23"/>
        </w:rPr>
        <w:t xml:space="preserve"> </w:t>
      </w:r>
      <w:r w:rsidRPr="0067020C">
        <w:rPr>
          <w:rFonts w:ascii="Calibri" w:hAnsi="Calibri" w:cs="Shruti"/>
          <w:sz w:val="23"/>
          <w:szCs w:val="23"/>
        </w:rPr>
        <w:t xml:space="preserve">Brochures and business cards are made available in Court and other areas of public places. </w:t>
      </w:r>
    </w:p>
    <w:p w:rsidR="00852383" w:rsidRPr="0067020C" w:rsidRDefault="00852383" w:rsidP="00A62114">
      <w:pPr>
        <w:spacing w:line="273" w:lineRule="exact"/>
        <w:ind w:left="-90"/>
        <w:jc w:val="both"/>
        <w:rPr>
          <w:rFonts w:ascii="Calibri" w:hAnsi="Calibri" w:cs="Shruti"/>
          <w:b/>
          <w:bCs/>
          <w:i/>
          <w:iCs/>
          <w:color w:val="000000"/>
        </w:rPr>
      </w:pPr>
    </w:p>
    <w:p w:rsidR="00852383" w:rsidRPr="0067020C" w:rsidRDefault="00852383" w:rsidP="007B79F9">
      <w:pPr>
        <w:spacing w:line="273" w:lineRule="exact"/>
        <w:ind w:left="-90" w:firstLine="810"/>
        <w:jc w:val="center"/>
        <w:rPr>
          <w:rFonts w:ascii="Calibri" w:hAnsi="Calibri" w:cs="Garamond"/>
          <w:b/>
          <w:bCs/>
          <w:i/>
          <w:iCs/>
          <w:color w:val="000000"/>
          <w:sz w:val="22"/>
          <w:szCs w:val="22"/>
        </w:rPr>
      </w:pPr>
      <w:r w:rsidRPr="0067020C">
        <w:rPr>
          <w:rFonts w:ascii="Calibri" w:hAnsi="Calibri" w:cs="Shruti"/>
          <w:b/>
          <w:bCs/>
          <w:i/>
          <w:iCs/>
          <w:color w:val="000000"/>
          <w:sz w:val="22"/>
          <w:szCs w:val="22"/>
        </w:rPr>
        <w:t xml:space="preserve">No attorney shall be permitted to use the Lawyer Referral name or logo without prior consent from the OCBA Lawyer Referral </w:t>
      </w:r>
      <w:r w:rsidR="00E800C1" w:rsidRPr="0067020C">
        <w:rPr>
          <w:rFonts w:ascii="Calibri" w:hAnsi="Calibri" w:cs="Shruti"/>
          <w:b/>
          <w:bCs/>
          <w:i/>
          <w:iCs/>
          <w:color w:val="000000"/>
          <w:sz w:val="22"/>
          <w:szCs w:val="22"/>
        </w:rPr>
        <w:t xml:space="preserve">Service </w:t>
      </w:r>
      <w:r w:rsidRPr="0067020C">
        <w:rPr>
          <w:rFonts w:ascii="Calibri" w:hAnsi="Calibri" w:cs="Shruti"/>
          <w:b/>
          <w:bCs/>
          <w:i/>
          <w:iCs/>
          <w:color w:val="000000"/>
          <w:sz w:val="22"/>
          <w:szCs w:val="22"/>
        </w:rPr>
        <w:t>Committee and Board of Directors.</w:t>
      </w:r>
      <w:r w:rsidRPr="0067020C">
        <w:rPr>
          <w:rFonts w:ascii="Calibri" w:hAnsi="Calibri" w:cs="Shruti"/>
          <w:b/>
          <w:bCs/>
          <w:color w:val="008000"/>
          <w:sz w:val="22"/>
          <w:szCs w:val="22"/>
        </w:rPr>
        <w:t xml:space="preserve">   </w:t>
      </w:r>
      <w:r w:rsidRPr="0067020C">
        <w:rPr>
          <w:rFonts w:ascii="Calibri" w:hAnsi="Calibri" w:cs="Garamond"/>
          <w:b/>
          <w:bCs/>
          <w:color w:val="008000"/>
          <w:sz w:val="22"/>
          <w:szCs w:val="22"/>
        </w:rPr>
        <w:t xml:space="preserve">     </w:t>
      </w:r>
    </w:p>
    <w:p w:rsidR="00603FE2" w:rsidRPr="0067020C" w:rsidRDefault="00603FE2" w:rsidP="007B79F9">
      <w:pPr>
        <w:rPr>
          <w:rFonts w:ascii="Calibri" w:hAnsi="Calibri" w:cs="Shruti"/>
          <w:b/>
          <w:bCs/>
          <w:sz w:val="28"/>
          <w:szCs w:val="28"/>
          <w:u w:val="single"/>
        </w:rPr>
      </w:pPr>
    </w:p>
    <w:p w:rsidR="00852383" w:rsidRPr="004B456C" w:rsidRDefault="00852383" w:rsidP="00A62114">
      <w:pPr>
        <w:ind w:left="-180"/>
        <w:jc w:val="center"/>
        <w:rPr>
          <w:rFonts w:ascii="Calibri" w:hAnsi="Calibri" w:cs="Shruti"/>
          <w:b/>
          <w:bCs/>
          <w:color w:val="943634" w:themeColor="accent2" w:themeShade="BF"/>
          <w:u w:val="single"/>
        </w:rPr>
      </w:pPr>
      <w:r w:rsidRPr="004B456C">
        <w:rPr>
          <w:rFonts w:ascii="Calibri" w:hAnsi="Calibri" w:cs="Shruti"/>
          <w:b/>
          <w:bCs/>
          <w:color w:val="943634" w:themeColor="accent2" w:themeShade="BF"/>
          <w:u w:val="single"/>
        </w:rPr>
        <w:t>PANEL MEMBERSHIP DENIAL, SUSPENSION</w:t>
      </w:r>
      <w:r w:rsidR="00F64E05" w:rsidRPr="004B456C">
        <w:rPr>
          <w:rFonts w:ascii="Calibri" w:hAnsi="Calibri" w:cs="Shruti"/>
          <w:b/>
          <w:bCs/>
          <w:color w:val="943634" w:themeColor="accent2" w:themeShade="BF"/>
          <w:u w:val="single"/>
        </w:rPr>
        <w:t>,</w:t>
      </w:r>
      <w:r w:rsidRPr="004B456C">
        <w:rPr>
          <w:rFonts w:ascii="Calibri" w:hAnsi="Calibri" w:cs="Shruti"/>
          <w:b/>
          <w:bCs/>
          <w:color w:val="943634" w:themeColor="accent2" w:themeShade="BF"/>
          <w:u w:val="single"/>
        </w:rPr>
        <w:t xml:space="preserve"> OR REMOVAL</w:t>
      </w:r>
    </w:p>
    <w:p w:rsidR="00852383" w:rsidRPr="0067020C" w:rsidRDefault="00852383" w:rsidP="00556552">
      <w:pPr>
        <w:ind w:left="-180"/>
        <w:rPr>
          <w:rFonts w:ascii="Calibri" w:hAnsi="Calibri" w:cs="Shruti"/>
          <w:color w:val="000000"/>
        </w:rPr>
      </w:pPr>
    </w:p>
    <w:p w:rsidR="00852383" w:rsidRPr="0067020C" w:rsidRDefault="00852383" w:rsidP="00B96535">
      <w:pPr>
        <w:ind w:left="720"/>
        <w:rPr>
          <w:rFonts w:ascii="Calibri" w:hAnsi="Calibri" w:cs="Shruti"/>
          <w:color w:val="000000"/>
          <w:sz w:val="22"/>
          <w:szCs w:val="22"/>
        </w:rPr>
      </w:pPr>
      <w:r w:rsidRPr="0067020C">
        <w:rPr>
          <w:rFonts w:ascii="Calibri" w:hAnsi="Calibri" w:cs="Shruti"/>
          <w:color w:val="000000"/>
          <w:sz w:val="22"/>
          <w:szCs w:val="22"/>
        </w:rPr>
        <w:t xml:space="preserve">The Onondaga County Bar Association Lawyer Referral Service believes that it is important for legal professionals to make legal counsel available to all members of the public. To be effective, OCBA LRS panelist membership may be sought by an attorney practicing in Onondaga County, who is admitted to practice in the State of New York, who is in good standing with the Onondaga County Bar Association, and </w:t>
      </w:r>
      <w:r w:rsidR="00AD4A79" w:rsidRPr="0067020C">
        <w:rPr>
          <w:rFonts w:ascii="Calibri" w:hAnsi="Calibri" w:cs="Shruti"/>
          <w:color w:val="000000"/>
          <w:sz w:val="22"/>
          <w:szCs w:val="22"/>
        </w:rPr>
        <w:t xml:space="preserve">who </w:t>
      </w:r>
      <w:r w:rsidRPr="0067020C">
        <w:rPr>
          <w:rFonts w:ascii="Calibri" w:hAnsi="Calibri" w:cs="Shruti"/>
          <w:color w:val="000000"/>
          <w:sz w:val="22"/>
          <w:szCs w:val="22"/>
        </w:rPr>
        <w:t xml:space="preserve">agrees to abide by the rules of membership of the Lawyer Referral Service as certified by the American Bar Association. </w:t>
      </w:r>
    </w:p>
    <w:p w:rsidR="00852383" w:rsidRPr="0067020C" w:rsidRDefault="00852383" w:rsidP="007E6A0C">
      <w:pPr>
        <w:ind w:left="1440"/>
        <w:rPr>
          <w:rFonts w:ascii="Calibri" w:hAnsi="Calibri" w:cs="Shruti"/>
          <w:color w:val="000000"/>
          <w:sz w:val="22"/>
          <w:szCs w:val="22"/>
        </w:rPr>
      </w:pPr>
    </w:p>
    <w:p w:rsidR="00852383" w:rsidRPr="0067020C" w:rsidRDefault="00852383" w:rsidP="00B96535">
      <w:pPr>
        <w:tabs>
          <w:tab w:val="left" w:pos="90"/>
          <w:tab w:val="left" w:pos="180"/>
        </w:tabs>
        <w:ind w:left="720"/>
        <w:rPr>
          <w:rFonts w:ascii="Calibri" w:hAnsi="Calibri" w:cs="Shruti"/>
          <w:color w:val="000000"/>
          <w:sz w:val="22"/>
          <w:szCs w:val="22"/>
        </w:rPr>
      </w:pPr>
      <w:r w:rsidRPr="0067020C">
        <w:rPr>
          <w:rFonts w:ascii="Calibri" w:hAnsi="Calibri" w:cs="Shruti"/>
          <w:color w:val="000000"/>
          <w:sz w:val="22"/>
          <w:szCs w:val="22"/>
        </w:rPr>
        <w:t xml:space="preserve">The chairperson and the Lawyer Referral Service Committee shall have the authority to review the character, competency, and fitness of each member and applicant and to deny initial or continued membership on the Lawyer Referral Panel.  The chairperson may also remove or suspend any panel member for any reason, not limited to the parameters set forth which the Chairman and the Committee deem appropriate. </w:t>
      </w:r>
    </w:p>
    <w:p w:rsidR="005E041A" w:rsidRPr="0067020C" w:rsidRDefault="005E041A" w:rsidP="00B96535">
      <w:pPr>
        <w:tabs>
          <w:tab w:val="left" w:pos="90"/>
          <w:tab w:val="left" w:pos="180"/>
        </w:tabs>
        <w:ind w:left="720"/>
        <w:rPr>
          <w:rFonts w:ascii="Calibri" w:hAnsi="Calibri" w:cs="Shruti"/>
          <w:color w:val="000000"/>
          <w:sz w:val="22"/>
          <w:szCs w:val="22"/>
        </w:rPr>
      </w:pPr>
    </w:p>
    <w:p w:rsidR="00852383" w:rsidRPr="0067020C" w:rsidRDefault="00852383" w:rsidP="00556552">
      <w:pPr>
        <w:rPr>
          <w:rFonts w:ascii="Calibri" w:hAnsi="Calibri" w:cs="Shruti"/>
          <w:color w:val="000000"/>
          <w:sz w:val="22"/>
          <w:szCs w:val="22"/>
        </w:rPr>
      </w:pPr>
    </w:p>
    <w:p w:rsidR="001D506A" w:rsidRPr="0067020C" w:rsidRDefault="00852383" w:rsidP="00122023">
      <w:pPr>
        <w:pStyle w:val="ListParagraph"/>
        <w:numPr>
          <w:ilvl w:val="0"/>
          <w:numId w:val="15"/>
        </w:numPr>
        <w:rPr>
          <w:rFonts w:ascii="Calibri" w:hAnsi="Calibri" w:cs="Shruti"/>
          <w:b/>
          <w:bCs/>
          <w:i/>
          <w:iCs/>
          <w:color w:val="000000"/>
          <w:sz w:val="22"/>
          <w:szCs w:val="22"/>
          <w:u w:val="single"/>
        </w:rPr>
      </w:pPr>
      <w:r w:rsidRPr="0067020C">
        <w:rPr>
          <w:rFonts w:ascii="Calibri" w:hAnsi="Calibri" w:cs="Shruti"/>
          <w:color w:val="000000"/>
          <w:sz w:val="22"/>
          <w:szCs w:val="22"/>
        </w:rPr>
        <w:t xml:space="preserve">An applicant will be denied participation in the Lawyer Referral Service and </w:t>
      </w:r>
      <w:r w:rsidRPr="0067020C">
        <w:rPr>
          <w:rFonts w:ascii="Calibri" w:hAnsi="Calibri" w:cs="Shruti"/>
          <w:b/>
          <w:bCs/>
          <w:i/>
          <w:iCs/>
          <w:color w:val="000000"/>
          <w:sz w:val="22"/>
          <w:szCs w:val="22"/>
          <w:u w:val="single"/>
        </w:rPr>
        <w:t>WILL BE AUTOMATICALLY</w:t>
      </w:r>
      <w:r w:rsidRPr="0067020C">
        <w:rPr>
          <w:rFonts w:ascii="Calibri" w:hAnsi="Calibri" w:cs="Shruti"/>
          <w:color w:val="000000"/>
          <w:sz w:val="22"/>
          <w:szCs w:val="22"/>
        </w:rPr>
        <w:t xml:space="preserve"> suspended or removed from active enrollment under the following circumstances: </w:t>
      </w:r>
    </w:p>
    <w:p w:rsidR="00852383" w:rsidRPr="0067020C" w:rsidRDefault="00852383" w:rsidP="006267B0">
      <w:pPr>
        <w:jc w:val="right"/>
        <w:rPr>
          <w:rFonts w:ascii="Calibri" w:hAnsi="Calibri" w:cs="Shruti"/>
          <w:color w:val="000000"/>
          <w:sz w:val="22"/>
          <w:szCs w:val="22"/>
        </w:rPr>
      </w:pPr>
    </w:p>
    <w:p w:rsidR="00852383" w:rsidRPr="0067020C" w:rsidRDefault="00852383" w:rsidP="006267B0">
      <w:pPr>
        <w:pStyle w:val="Level1"/>
        <w:numPr>
          <w:ilvl w:val="0"/>
          <w:numId w:val="2"/>
        </w:numPr>
        <w:tabs>
          <w:tab w:val="left" w:pos="-1440"/>
        </w:tabs>
        <w:jc w:val="both"/>
        <w:outlineLvl w:val="9"/>
        <w:rPr>
          <w:rFonts w:ascii="Calibri" w:hAnsi="Calibri" w:cs="Shruti"/>
          <w:color w:val="000000"/>
          <w:sz w:val="22"/>
          <w:szCs w:val="22"/>
        </w:rPr>
      </w:pPr>
      <w:r w:rsidRPr="0067020C">
        <w:rPr>
          <w:rFonts w:ascii="Calibri" w:hAnsi="Calibri" w:cs="Shruti"/>
          <w:color w:val="000000"/>
          <w:sz w:val="22"/>
          <w:szCs w:val="22"/>
        </w:rPr>
        <w:t xml:space="preserve">Suspension or </w:t>
      </w:r>
      <w:r w:rsidR="00F52A5B" w:rsidRPr="0067020C">
        <w:rPr>
          <w:rFonts w:ascii="Calibri" w:hAnsi="Calibri" w:cs="Shruti"/>
          <w:color w:val="000000"/>
          <w:sz w:val="22"/>
          <w:szCs w:val="22"/>
        </w:rPr>
        <w:t>disbarment</w:t>
      </w:r>
      <w:r w:rsidRPr="0067020C">
        <w:rPr>
          <w:rFonts w:ascii="Calibri" w:hAnsi="Calibri" w:cs="Shruti"/>
          <w:color w:val="000000"/>
          <w:sz w:val="22"/>
          <w:szCs w:val="22"/>
        </w:rPr>
        <w:t xml:space="preserve"> from the practice of Law by an Appellate Division of the State of New York Supreme Court or disciplinary body of another state;</w:t>
      </w:r>
    </w:p>
    <w:p w:rsidR="00852383" w:rsidRPr="0067020C" w:rsidRDefault="00852383" w:rsidP="006267B0">
      <w:pPr>
        <w:pStyle w:val="Level1"/>
        <w:numPr>
          <w:ilvl w:val="0"/>
          <w:numId w:val="2"/>
        </w:numPr>
        <w:tabs>
          <w:tab w:val="left" w:pos="-1440"/>
        </w:tabs>
        <w:jc w:val="both"/>
        <w:outlineLvl w:val="9"/>
        <w:rPr>
          <w:rFonts w:ascii="Calibri" w:hAnsi="Calibri" w:cs="Shruti"/>
          <w:color w:val="000000"/>
          <w:sz w:val="22"/>
          <w:szCs w:val="22"/>
        </w:rPr>
      </w:pPr>
      <w:r w:rsidRPr="0067020C">
        <w:rPr>
          <w:rFonts w:ascii="Calibri" w:hAnsi="Calibri" w:cs="Shruti"/>
          <w:color w:val="000000"/>
          <w:sz w:val="22"/>
          <w:szCs w:val="22"/>
        </w:rPr>
        <w:t>Conviction of a felony or misdemeanor in any jurisdiction, or the conviction of any charge under the applicable Penal Code in any jurisdiction involving</w:t>
      </w:r>
      <w:r w:rsidR="00B55486" w:rsidRPr="0067020C">
        <w:rPr>
          <w:rFonts w:ascii="Calibri" w:hAnsi="Calibri" w:cs="Shruti"/>
          <w:color w:val="000000"/>
          <w:sz w:val="22"/>
          <w:szCs w:val="22"/>
        </w:rPr>
        <w:t>, but not limited to, m</w:t>
      </w:r>
      <w:r w:rsidRPr="0067020C">
        <w:rPr>
          <w:rFonts w:ascii="Calibri" w:hAnsi="Calibri" w:cs="Shruti"/>
          <w:color w:val="000000"/>
          <w:sz w:val="22"/>
          <w:szCs w:val="22"/>
        </w:rPr>
        <w:t>oral turpitude, theft, embezzlement, or fraudulent appropriation of property;</w:t>
      </w:r>
    </w:p>
    <w:p w:rsidR="00852383" w:rsidRPr="0067020C" w:rsidRDefault="00852383" w:rsidP="006267B0">
      <w:pPr>
        <w:pStyle w:val="Level1"/>
        <w:numPr>
          <w:ilvl w:val="0"/>
          <w:numId w:val="2"/>
        </w:numPr>
        <w:tabs>
          <w:tab w:val="left" w:pos="-1440"/>
        </w:tabs>
        <w:jc w:val="both"/>
        <w:outlineLvl w:val="9"/>
        <w:rPr>
          <w:rFonts w:ascii="Calibri" w:hAnsi="Calibri" w:cs="Shruti"/>
          <w:color w:val="000000"/>
          <w:sz w:val="22"/>
          <w:szCs w:val="22"/>
        </w:rPr>
      </w:pPr>
      <w:r w:rsidRPr="0067020C">
        <w:rPr>
          <w:rFonts w:ascii="Calibri" w:hAnsi="Calibri" w:cs="Shruti"/>
          <w:color w:val="000000"/>
          <w:sz w:val="22"/>
          <w:szCs w:val="22"/>
        </w:rPr>
        <w:t>Failure to maintain professional liability insurance or the failure to provide the Lawyer Referral Service proof of such liability</w:t>
      </w:r>
      <w:r w:rsidR="00152ABE" w:rsidRPr="0067020C">
        <w:rPr>
          <w:rFonts w:ascii="Calibri" w:hAnsi="Calibri" w:cs="Shruti"/>
          <w:color w:val="000000"/>
          <w:sz w:val="22"/>
          <w:szCs w:val="22"/>
        </w:rPr>
        <w:t xml:space="preserve"> coverage</w:t>
      </w:r>
      <w:r w:rsidRPr="0067020C">
        <w:rPr>
          <w:rFonts w:ascii="Calibri" w:hAnsi="Calibri" w:cs="Shruti"/>
          <w:color w:val="000000"/>
          <w:sz w:val="22"/>
          <w:szCs w:val="22"/>
        </w:rPr>
        <w:t>;</w:t>
      </w:r>
    </w:p>
    <w:p w:rsidR="00E64C91" w:rsidRPr="0067020C" w:rsidRDefault="00852383" w:rsidP="00ED611B">
      <w:pPr>
        <w:pStyle w:val="Level1"/>
        <w:numPr>
          <w:ilvl w:val="0"/>
          <w:numId w:val="2"/>
        </w:numPr>
        <w:tabs>
          <w:tab w:val="left" w:pos="-1440"/>
        </w:tabs>
        <w:jc w:val="both"/>
        <w:outlineLvl w:val="9"/>
        <w:rPr>
          <w:rFonts w:ascii="Calibri" w:hAnsi="Calibri" w:cs="Shruti"/>
          <w:color w:val="000000"/>
          <w:sz w:val="22"/>
          <w:szCs w:val="22"/>
        </w:rPr>
      </w:pPr>
      <w:r w:rsidRPr="0067020C">
        <w:rPr>
          <w:rFonts w:ascii="Calibri" w:hAnsi="Calibri" w:cs="Shruti"/>
          <w:color w:val="000000"/>
          <w:sz w:val="22"/>
          <w:szCs w:val="22"/>
        </w:rPr>
        <w:t>Failure to pay the Lawyer Referral Service annual membership fee.</w:t>
      </w:r>
    </w:p>
    <w:p w:rsidR="00E64C91" w:rsidRPr="0067020C" w:rsidRDefault="00E64C91" w:rsidP="003B4F37">
      <w:pPr>
        <w:pStyle w:val="Level1"/>
        <w:tabs>
          <w:tab w:val="left" w:pos="-1440"/>
        </w:tabs>
        <w:ind w:left="0" w:firstLine="0"/>
        <w:jc w:val="both"/>
        <w:outlineLvl w:val="9"/>
        <w:rPr>
          <w:rFonts w:ascii="Calibri" w:hAnsi="Calibri" w:cs="Shruti"/>
          <w:color w:val="000000"/>
          <w:sz w:val="22"/>
          <w:szCs w:val="22"/>
        </w:rPr>
      </w:pPr>
    </w:p>
    <w:p w:rsidR="00852383" w:rsidRPr="0067020C" w:rsidRDefault="009C6CD3" w:rsidP="000260EF">
      <w:pPr>
        <w:pStyle w:val="ListParagraph"/>
        <w:numPr>
          <w:ilvl w:val="0"/>
          <w:numId w:val="12"/>
        </w:numPr>
        <w:rPr>
          <w:rFonts w:ascii="Calibri" w:hAnsi="Calibri" w:cs="Shruti"/>
          <w:color w:val="000000"/>
          <w:sz w:val="22"/>
          <w:szCs w:val="22"/>
        </w:rPr>
      </w:pPr>
      <w:r w:rsidRPr="0067020C">
        <w:rPr>
          <w:rFonts w:ascii="Calibri" w:hAnsi="Calibri" w:cs="Shruti"/>
          <w:color w:val="000000"/>
          <w:sz w:val="22"/>
          <w:szCs w:val="22"/>
        </w:rPr>
        <w:t xml:space="preserve">  </w:t>
      </w:r>
      <w:r w:rsidR="00852383" w:rsidRPr="0067020C">
        <w:rPr>
          <w:rFonts w:ascii="Calibri" w:hAnsi="Calibri" w:cs="Shruti"/>
          <w:color w:val="000000"/>
          <w:sz w:val="22"/>
          <w:szCs w:val="22"/>
        </w:rPr>
        <w:t xml:space="preserve">An applicant may be denied participation in the Lawyer Referral Service and </w:t>
      </w:r>
      <w:r w:rsidR="00852383" w:rsidRPr="0067020C">
        <w:rPr>
          <w:rFonts w:ascii="Calibri" w:hAnsi="Calibri" w:cs="Shruti"/>
          <w:b/>
          <w:bCs/>
          <w:i/>
          <w:iCs/>
          <w:color w:val="000000"/>
          <w:sz w:val="22"/>
          <w:szCs w:val="22"/>
          <w:u w:val="single"/>
        </w:rPr>
        <w:t>MAY</w:t>
      </w:r>
      <w:r w:rsidR="00852383" w:rsidRPr="0067020C">
        <w:rPr>
          <w:rFonts w:ascii="Calibri" w:hAnsi="Calibri" w:cs="Shruti"/>
          <w:color w:val="000000"/>
          <w:sz w:val="22"/>
          <w:szCs w:val="22"/>
        </w:rPr>
        <w:t xml:space="preserve">  be temporarily suspended or removed from active enrollment under the following circumstances:</w:t>
      </w:r>
    </w:p>
    <w:p w:rsidR="00852383" w:rsidRPr="0067020C" w:rsidRDefault="00852383" w:rsidP="007E6A0C">
      <w:pPr>
        <w:rPr>
          <w:rFonts w:ascii="Calibri" w:hAnsi="Calibri" w:cs="Shruti"/>
          <w:color w:val="000000"/>
          <w:sz w:val="22"/>
          <w:szCs w:val="22"/>
        </w:rPr>
      </w:pPr>
    </w:p>
    <w:p w:rsidR="00852383" w:rsidRPr="0067020C" w:rsidRDefault="00852383" w:rsidP="007E6A0C">
      <w:pPr>
        <w:pStyle w:val="Level1"/>
        <w:numPr>
          <w:ilvl w:val="0"/>
          <w:numId w:val="3"/>
        </w:numPr>
        <w:tabs>
          <w:tab w:val="left" w:pos="-1440"/>
        </w:tabs>
        <w:outlineLvl w:val="9"/>
        <w:rPr>
          <w:rFonts w:ascii="Calibri" w:hAnsi="Calibri" w:cs="Shruti"/>
          <w:color w:val="000000"/>
          <w:sz w:val="22"/>
          <w:szCs w:val="22"/>
        </w:rPr>
      </w:pPr>
      <w:r w:rsidRPr="0067020C">
        <w:rPr>
          <w:rFonts w:ascii="Calibri" w:hAnsi="Calibri" w:cs="Shruti"/>
          <w:color w:val="000000"/>
          <w:sz w:val="22"/>
          <w:szCs w:val="22"/>
        </w:rPr>
        <w:t>Repeated rejections of referrals without good cause;</w:t>
      </w:r>
    </w:p>
    <w:p w:rsidR="00852383" w:rsidRPr="0067020C" w:rsidRDefault="00852383" w:rsidP="007E6A0C">
      <w:pPr>
        <w:pStyle w:val="Level1"/>
        <w:numPr>
          <w:ilvl w:val="0"/>
          <w:numId w:val="3"/>
        </w:numPr>
        <w:tabs>
          <w:tab w:val="left" w:pos="-1440"/>
        </w:tabs>
        <w:outlineLvl w:val="9"/>
        <w:rPr>
          <w:rFonts w:ascii="Calibri" w:hAnsi="Calibri" w:cs="Shruti"/>
          <w:color w:val="000000"/>
          <w:sz w:val="22"/>
          <w:szCs w:val="22"/>
        </w:rPr>
      </w:pPr>
      <w:r w:rsidRPr="0067020C">
        <w:rPr>
          <w:rFonts w:ascii="Calibri" w:hAnsi="Calibri" w:cs="Shruti"/>
          <w:color w:val="000000"/>
          <w:sz w:val="22"/>
          <w:szCs w:val="22"/>
        </w:rPr>
        <w:t>Institution of criminal charges against the attorney involving moral turpitude, theft, embezzlement, or fraudulent appropriation of property;</w:t>
      </w:r>
    </w:p>
    <w:p w:rsidR="00852383" w:rsidRPr="0067020C" w:rsidRDefault="00852383" w:rsidP="007E6A0C">
      <w:pPr>
        <w:pStyle w:val="Level1"/>
        <w:numPr>
          <w:ilvl w:val="0"/>
          <w:numId w:val="3"/>
        </w:numPr>
        <w:tabs>
          <w:tab w:val="left" w:pos="-1440"/>
        </w:tabs>
        <w:outlineLvl w:val="9"/>
        <w:rPr>
          <w:rFonts w:ascii="Calibri" w:hAnsi="Calibri" w:cs="Shruti"/>
          <w:color w:val="000000"/>
          <w:sz w:val="22"/>
          <w:szCs w:val="22"/>
        </w:rPr>
      </w:pPr>
      <w:r w:rsidRPr="0067020C">
        <w:rPr>
          <w:rFonts w:ascii="Calibri" w:hAnsi="Calibri" w:cs="Shruti"/>
          <w:color w:val="000000"/>
          <w:sz w:val="22"/>
          <w:szCs w:val="22"/>
        </w:rPr>
        <w:t>Submission of an application, report or furnishing information by the attorney to the Lawyer Referral Service which is false in any material respect;</w:t>
      </w:r>
    </w:p>
    <w:p w:rsidR="00852383" w:rsidRPr="0067020C" w:rsidRDefault="00852383" w:rsidP="007E6A0C">
      <w:pPr>
        <w:pStyle w:val="Level1"/>
        <w:numPr>
          <w:ilvl w:val="0"/>
          <w:numId w:val="3"/>
        </w:numPr>
        <w:tabs>
          <w:tab w:val="left" w:pos="-1440"/>
        </w:tabs>
        <w:outlineLvl w:val="9"/>
        <w:rPr>
          <w:rFonts w:ascii="Calibri" w:hAnsi="Calibri" w:cs="Shruti"/>
          <w:color w:val="000000"/>
          <w:sz w:val="22"/>
          <w:szCs w:val="22"/>
        </w:rPr>
      </w:pPr>
      <w:r w:rsidRPr="0067020C">
        <w:rPr>
          <w:rFonts w:ascii="Calibri" w:hAnsi="Calibri" w:cs="Shruti"/>
          <w:color w:val="000000"/>
          <w:sz w:val="22"/>
          <w:szCs w:val="22"/>
        </w:rPr>
        <w:t>Failure to cooperate with the Committee in the investigation and resolution of a client complaint;</w:t>
      </w:r>
    </w:p>
    <w:p w:rsidR="00852383" w:rsidRPr="0067020C" w:rsidRDefault="00852383" w:rsidP="007E6A0C">
      <w:pPr>
        <w:pStyle w:val="Level1"/>
        <w:numPr>
          <w:ilvl w:val="0"/>
          <w:numId w:val="3"/>
        </w:numPr>
        <w:tabs>
          <w:tab w:val="left" w:pos="-1440"/>
        </w:tabs>
        <w:outlineLvl w:val="9"/>
        <w:rPr>
          <w:rFonts w:ascii="Calibri" w:hAnsi="Calibri" w:cs="Shruti"/>
          <w:color w:val="000000"/>
          <w:sz w:val="22"/>
          <w:szCs w:val="22"/>
        </w:rPr>
      </w:pPr>
      <w:r w:rsidRPr="0067020C">
        <w:rPr>
          <w:rFonts w:ascii="Calibri" w:hAnsi="Calibri" w:cs="Shruti"/>
          <w:color w:val="000000"/>
          <w:sz w:val="22"/>
          <w:szCs w:val="22"/>
        </w:rPr>
        <w:t xml:space="preserve">Imposition of disciplinary action by an Appellate Division of the State of </w:t>
      </w:r>
      <w:smartTag w:uri="urn:schemas-microsoft-com:office:smarttags" w:element="place">
        <w:smartTag w:uri="urn:schemas-microsoft-com:office:smarttags" w:element="State">
          <w:r w:rsidRPr="0067020C">
            <w:rPr>
              <w:rFonts w:ascii="Calibri" w:hAnsi="Calibri" w:cs="Shruti"/>
              <w:color w:val="000000"/>
              <w:sz w:val="22"/>
              <w:szCs w:val="22"/>
            </w:rPr>
            <w:t>New York Supreme Court</w:t>
          </w:r>
        </w:smartTag>
      </w:smartTag>
      <w:r w:rsidRPr="0067020C">
        <w:rPr>
          <w:rFonts w:ascii="Calibri" w:hAnsi="Calibri" w:cs="Shruti"/>
          <w:color w:val="000000"/>
          <w:sz w:val="22"/>
          <w:szCs w:val="22"/>
        </w:rPr>
        <w:t xml:space="preserve"> or disciplinary body of another state for violation of applicable rules governing professional conduct;</w:t>
      </w:r>
    </w:p>
    <w:p w:rsidR="00852383" w:rsidRPr="0067020C" w:rsidRDefault="00852383" w:rsidP="007E6A0C">
      <w:pPr>
        <w:pStyle w:val="Level1"/>
        <w:numPr>
          <w:ilvl w:val="0"/>
          <w:numId w:val="3"/>
        </w:numPr>
        <w:tabs>
          <w:tab w:val="left" w:pos="-1440"/>
        </w:tabs>
        <w:outlineLvl w:val="9"/>
        <w:rPr>
          <w:rFonts w:ascii="Calibri" w:hAnsi="Calibri" w:cs="Shruti"/>
          <w:color w:val="000000"/>
          <w:sz w:val="22"/>
          <w:szCs w:val="22"/>
        </w:rPr>
      </w:pPr>
      <w:r w:rsidRPr="0067020C">
        <w:rPr>
          <w:rFonts w:ascii="Calibri" w:hAnsi="Calibri" w:cs="Shruti"/>
          <w:color w:val="000000"/>
          <w:sz w:val="22"/>
          <w:szCs w:val="22"/>
        </w:rPr>
        <w:t>Engaging in conduct harmful to the objectives, reputation, or interests of the Lawyer Referral Service or the profession;</w:t>
      </w:r>
    </w:p>
    <w:p w:rsidR="00852383" w:rsidRPr="0067020C" w:rsidRDefault="00852383" w:rsidP="007E6A0C">
      <w:pPr>
        <w:pStyle w:val="Level1"/>
        <w:numPr>
          <w:ilvl w:val="0"/>
          <w:numId w:val="3"/>
        </w:numPr>
        <w:tabs>
          <w:tab w:val="left" w:pos="-1440"/>
        </w:tabs>
        <w:outlineLvl w:val="9"/>
        <w:rPr>
          <w:rFonts w:ascii="Calibri" w:hAnsi="Calibri" w:cs="Shruti"/>
          <w:color w:val="000000"/>
          <w:sz w:val="22"/>
          <w:szCs w:val="22"/>
        </w:rPr>
      </w:pPr>
      <w:r w:rsidRPr="0067020C">
        <w:rPr>
          <w:rFonts w:ascii="Calibri" w:hAnsi="Calibri" w:cs="Shruti"/>
          <w:color w:val="000000"/>
          <w:sz w:val="22"/>
          <w:szCs w:val="22"/>
        </w:rPr>
        <w:t>Repeated client complaints regarding the member</w:t>
      </w:r>
      <w:r w:rsidR="00A20B87" w:rsidRPr="0067020C">
        <w:rPr>
          <w:rFonts w:ascii="Calibri" w:hAnsi="Calibri" w:cs="Shruti"/>
          <w:color w:val="000000"/>
          <w:sz w:val="22"/>
          <w:szCs w:val="22"/>
        </w:rPr>
        <w:t>’</w:t>
      </w:r>
      <w:r w:rsidRPr="0067020C">
        <w:rPr>
          <w:rFonts w:ascii="Calibri" w:hAnsi="Calibri" w:cs="Shruti"/>
          <w:color w:val="000000"/>
          <w:sz w:val="22"/>
          <w:szCs w:val="22"/>
        </w:rPr>
        <w:t>s conduct or the member</w:t>
      </w:r>
      <w:r w:rsidR="00A20B87" w:rsidRPr="0067020C">
        <w:rPr>
          <w:rFonts w:ascii="Calibri" w:hAnsi="Calibri" w:cs="Shruti"/>
          <w:color w:val="000000"/>
          <w:sz w:val="22"/>
          <w:szCs w:val="22"/>
        </w:rPr>
        <w:t>’</w:t>
      </w:r>
      <w:r w:rsidRPr="0067020C">
        <w:rPr>
          <w:rFonts w:ascii="Calibri" w:hAnsi="Calibri" w:cs="Shruti"/>
          <w:color w:val="000000"/>
          <w:sz w:val="22"/>
          <w:szCs w:val="22"/>
        </w:rPr>
        <w:t>s support staff</w:t>
      </w:r>
      <w:r w:rsidR="00F64E05" w:rsidRPr="0067020C">
        <w:rPr>
          <w:rFonts w:ascii="Calibri" w:hAnsi="Calibri" w:cs="Shruti"/>
          <w:color w:val="000000"/>
          <w:sz w:val="22"/>
          <w:szCs w:val="22"/>
        </w:rPr>
        <w:t>’</w:t>
      </w:r>
      <w:r w:rsidRPr="0067020C">
        <w:rPr>
          <w:rFonts w:ascii="Calibri" w:hAnsi="Calibri" w:cs="Shruti"/>
          <w:color w:val="000000"/>
          <w:sz w:val="22"/>
          <w:szCs w:val="22"/>
        </w:rPr>
        <w:t>s conduct toward the referred clientele;</w:t>
      </w:r>
    </w:p>
    <w:p w:rsidR="00852383" w:rsidRPr="0067020C" w:rsidRDefault="00852383" w:rsidP="007E6A0C">
      <w:pPr>
        <w:pStyle w:val="Level1"/>
        <w:numPr>
          <w:ilvl w:val="0"/>
          <w:numId w:val="3"/>
        </w:numPr>
        <w:tabs>
          <w:tab w:val="left" w:pos="-1440"/>
        </w:tabs>
        <w:outlineLvl w:val="9"/>
        <w:rPr>
          <w:rFonts w:ascii="Calibri" w:hAnsi="Calibri" w:cs="Shruti"/>
          <w:b/>
          <w:color w:val="000000"/>
          <w:sz w:val="22"/>
          <w:szCs w:val="22"/>
        </w:rPr>
      </w:pPr>
      <w:r w:rsidRPr="0067020C">
        <w:rPr>
          <w:rFonts w:ascii="Calibri" w:hAnsi="Calibri" w:cs="Shruti"/>
          <w:b/>
          <w:color w:val="000000"/>
          <w:sz w:val="22"/>
          <w:szCs w:val="22"/>
        </w:rPr>
        <w:t xml:space="preserve">Failure to submit or file timely reports and summaries </w:t>
      </w:r>
      <w:r w:rsidR="008B293A" w:rsidRPr="0067020C">
        <w:rPr>
          <w:rFonts w:ascii="Calibri" w:hAnsi="Calibri" w:cs="Shruti"/>
          <w:b/>
          <w:color w:val="000000"/>
          <w:sz w:val="22"/>
          <w:szCs w:val="22"/>
        </w:rPr>
        <w:t xml:space="preserve">required by the Lawyer Referral </w:t>
      </w:r>
      <w:r w:rsidRPr="0067020C">
        <w:rPr>
          <w:rFonts w:ascii="Calibri" w:hAnsi="Calibri" w:cs="Shruti"/>
          <w:b/>
          <w:color w:val="000000"/>
          <w:sz w:val="22"/>
          <w:szCs w:val="22"/>
        </w:rPr>
        <w:t>Service;</w:t>
      </w:r>
    </w:p>
    <w:p w:rsidR="00852383" w:rsidRPr="0067020C" w:rsidRDefault="00C946AB" w:rsidP="00C946AB">
      <w:pPr>
        <w:pStyle w:val="Level1"/>
        <w:tabs>
          <w:tab w:val="left" w:pos="-1440"/>
        </w:tabs>
        <w:ind w:left="1260" w:firstLine="0"/>
        <w:outlineLvl w:val="9"/>
        <w:rPr>
          <w:rFonts w:ascii="Calibri" w:hAnsi="Calibri" w:cs="Shruti"/>
          <w:color w:val="000000"/>
          <w:sz w:val="22"/>
          <w:szCs w:val="22"/>
        </w:rPr>
      </w:pPr>
      <w:r w:rsidRPr="0067020C">
        <w:rPr>
          <w:rFonts w:ascii="Calibri" w:hAnsi="Calibri" w:cs="Shruti"/>
          <w:color w:val="000000"/>
          <w:sz w:val="22"/>
          <w:szCs w:val="22"/>
        </w:rPr>
        <w:t>9.</w:t>
      </w:r>
      <w:r w:rsidR="004B245B" w:rsidRPr="0067020C">
        <w:rPr>
          <w:rFonts w:ascii="Calibri" w:hAnsi="Calibri" w:cs="Shruti"/>
          <w:color w:val="000000"/>
          <w:sz w:val="22"/>
          <w:szCs w:val="22"/>
        </w:rPr>
        <w:t xml:space="preserve"> </w:t>
      </w:r>
      <w:r w:rsidR="00852383" w:rsidRPr="0067020C">
        <w:rPr>
          <w:rFonts w:ascii="Calibri" w:hAnsi="Calibri" w:cs="Shruti"/>
          <w:b/>
          <w:color w:val="000000"/>
          <w:sz w:val="22"/>
          <w:szCs w:val="22"/>
        </w:rPr>
        <w:t>Failure to timely pay the percentage fees due the Lawyer Referral Service;</w:t>
      </w:r>
      <w:r w:rsidR="00852383" w:rsidRPr="0067020C">
        <w:rPr>
          <w:rFonts w:ascii="Calibri" w:hAnsi="Calibri" w:cs="Shruti"/>
          <w:color w:val="000000"/>
          <w:sz w:val="22"/>
          <w:szCs w:val="22"/>
        </w:rPr>
        <w:t xml:space="preserve"> </w:t>
      </w:r>
    </w:p>
    <w:p w:rsidR="00A116EF" w:rsidRPr="0067020C" w:rsidRDefault="00F52A5B" w:rsidP="00F52A5B">
      <w:pPr>
        <w:pStyle w:val="Level1"/>
        <w:tabs>
          <w:tab w:val="left" w:pos="-1440"/>
        </w:tabs>
        <w:ind w:firstLine="0"/>
        <w:outlineLvl w:val="9"/>
        <w:rPr>
          <w:rFonts w:ascii="Calibri" w:hAnsi="Calibri" w:cs="Shruti"/>
          <w:color w:val="000000"/>
          <w:sz w:val="22"/>
          <w:szCs w:val="22"/>
        </w:rPr>
      </w:pPr>
      <w:r w:rsidRPr="0067020C">
        <w:rPr>
          <w:rFonts w:ascii="Calibri" w:hAnsi="Calibri" w:cs="Shruti"/>
          <w:color w:val="000000"/>
          <w:sz w:val="22"/>
          <w:szCs w:val="22"/>
        </w:rPr>
        <w:t xml:space="preserve">      </w:t>
      </w:r>
      <w:r w:rsidR="005E041A" w:rsidRPr="0067020C">
        <w:rPr>
          <w:rFonts w:ascii="Calibri" w:hAnsi="Calibri" w:cs="Shruti"/>
          <w:color w:val="000000"/>
          <w:sz w:val="22"/>
          <w:szCs w:val="22"/>
        </w:rPr>
        <w:t xml:space="preserve">  </w:t>
      </w:r>
      <w:r w:rsidRPr="0067020C">
        <w:rPr>
          <w:rFonts w:ascii="Calibri" w:hAnsi="Calibri" w:cs="Shruti"/>
          <w:color w:val="000000"/>
          <w:sz w:val="22"/>
          <w:szCs w:val="22"/>
        </w:rPr>
        <w:t xml:space="preserve"> </w:t>
      </w:r>
      <w:r w:rsidR="00C946AB" w:rsidRPr="0067020C">
        <w:rPr>
          <w:rFonts w:ascii="Calibri" w:hAnsi="Calibri" w:cs="Shruti"/>
          <w:color w:val="000000"/>
          <w:sz w:val="22"/>
          <w:szCs w:val="22"/>
        </w:rPr>
        <w:t>10.</w:t>
      </w:r>
      <w:r w:rsidR="005E041A" w:rsidRPr="0067020C">
        <w:rPr>
          <w:rFonts w:ascii="Calibri" w:hAnsi="Calibri" w:cs="Shruti"/>
          <w:color w:val="000000"/>
          <w:sz w:val="22"/>
          <w:szCs w:val="22"/>
        </w:rPr>
        <w:t xml:space="preserve"> </w:t>
      </w:r>
      <w:r w:rsidR="00852383" w:rsidRPr="0067020C">
        <w:rPr>
          <w:rFonts w:ascii="Calibri" w:hAnsi="Calibri" w:cs="Shruti"/>
          <w:color w:val="000000"/>
          <w:sz w:val="22"/>
          <w:szCs w:val="22"/>
        </w:rPr>
        <w:t>Failure to otherwise comply with the Rules and Requirements of the Lawyer Referral</w:t>
      </w:r>
    </w:p>
    <w:p w:rsidR="00852383" w:rsidRPr="0067020C" w:rsidRDefault="00A116EF" w:rsidP="00F52A5B">
      <w:pPr>
        <w:pStyle w:val="Level1"/>
        <w:tabs>
          <w:tab w:val="left" w:pos="-1440"/>
        </w:tabs>
        <w:ind w:firstLine="0"/>
        <w:outlineLvl w:val="9"/>
        <w:rPr>
          <w:rFonts w:ascii="Calibri" w:hAnsi="Calibri" w:cs="Shruti"/>
          <w:color w:val="000000"/>
          <w:sz w:val="22"/>
          <w:szCs w:val="22"/>
        </w:rPr>
      </w:pPr>
      <w:r w:rsidRPr="0067020C">
        <w:rPr>
          <w:rFonts w:ascii="Calibri" w:hAnsi="Calibri" w:cs="Shruti"/>
          <w:color w:val="000000"/>
          <w:sz w:val="22"/>
          <w:szCs w:val="22"/>
        </w:rPr>
        <w:tab/>
        <w:t xml:space="preserve">  Service or other good cause as determined by the Committee.</w:t>
      </w:r>
      <w:r w:rsidR="00852383" w:rsidRPr="0067020C">
        <w:rPr>
          <w:rFonts w:ascii="Calibri" w:hAnsi="Calibri" w:cs="Shruti"/>
          <w:color w:val="000000"/>
          <w:sz w:val="22"/>
          <w:szCs w:val="22"/>
        </w:rPr>
        <w:t xml:space="preserve">  </w:t>
      </w:r>
    </w:p>
    <w:p w:rsidR="00FB7E60" w:rsidRPr="0067020C" w:rsidRDefault="00FB7E60" w:rsidP="00FB7E60">
      <w:pPr>
        <w:pStyle w:val="Level1"/>
        <w:tabs>
          <w:tab w:val="left" w:pos="-1440"/>
        </w:tabs>
        <w:ind w:left="1260" w:firstLine="0"/>
        <w:outlineLvl w:val="9"/>
        <w:rPr>
          <w:rFonts w:ascii="Calibri" w:hAnsi="Calibri" w:cs="Shruti"/>
          <w:color w:val="000000"/>
          <w:sz w:val="22"/>
          <w:szCs w:val="22"/>
        </w:rPr>
      </w:pPr>
    </w:p>
    <w:p w:rsidR="00852383" w:rsidRPr="0067020C" w:rsidRDefault="00852383" w:rsidP="0055189A">
      <w:pPr>
        <w:pStyle w:val="ListParagraph"/>
        <w:ind w:left="900"/>
        <w:rPr>
          <w:rFonts w:ascii="Calibri" w:hAnsi="Calibri" w:cs="Shruti"/>
          <w:color w:val="000000"/>
          <w:sz w:val="22"/>
          <w:szCs w:val="22"/>
        </w:rPr>
      </w:pPr>
      <w:r w:rsidRPr="0067020C">
        <w:rPr>
          <w:rFonts w:ascii="Calibri" w:hAnsi="Calibri" w:cs="Shruti"/>
          <w:color w:val="000000"/>
          <w:sz w:val="22"/>
          <w:szCs w:val="22"/>
        </w:rPr>
        <w:t>The Lawyer Referral Service Committee shall be empowered to temporarily suspend or remove a participating panel attorney for a violation enumerated under Subdivision B of this section</w:t>
      </w:r>
      <w:r w:rsidR="009C4CA1" w:rsidRPr="0067020C">
        <w:rPr>
          <w:rFonts w:ascii="Calibri" w:hAnsi="Calibri" w:cs="Shruti"/>
          <w:color w:val="000000"/>
          <w:sz w:val="22"/>
          <w:szCs w:val="22"/>
        </w:rPr>
        <w:t>,</w:t>
      </w:r>
      <w:r w:rsidRPr="0067020C">
        <w:rPr>
          <w:rFonts w:ascii="Calibri" w:hAnsi="Calibri" w:cs="Shruti"/>
          <w:color w:val="000000"/>
          <w:sz w:val="22"/>
          <w:szCs w:val="22"/>
        </w:rPr>
        <w:t xml:space="preserve"> and notification of such action and the applicable violation is provided to the attorney in writing within three days of the suspension.  For purposes of this section, notice shall be </w:t>
      </w:r>
      <w:r w:rsidR="009C4CA1" w:rsidRPr="0067020C">
        <w:rPr>
          <w:rFonts w:ascii="Calibri" w:hAnsi="Calibri" w:cs="Shruti"/>
          <w:color w:val="000000"/>
          <w:sz w:val="22"/>
          <w:szCs w:val="22"/>
        </w:rPr>
        <w:t xml:space="preserve">transmitted </w:t>
      </w:r>
      <w:r w:rsidRPr="0067020C">
        <w:rPr>
          <w:rFonts w:ascii="Calibri" w:hAnsi="Calibri" w:cs="Shruti"/>
          <w:color w:val="000000"/>
          <w:sz w:val="22"/>
          <w:szCs w:val="22"/>
        </w:rPr>
        <w:t>by</w:t>
      </w:r>
      <w:r w:rsidR="0055189A" w:rsidRPr="0067020C">
        <w:rPr>
          <w:rFonts w:ascii="Calibri" w:hAnsi="Calibri" w:cs="Shruti"/>
          <w:color w:val="000000"/>
          <w:sz w:val="22"/>
          <w:szCs w:val="22"/>
        </w:rPr>
        <w:t xml:space="preserve"> (1) </w:t>
      </w:r>
      <w:r w:rsidR="00827902" w:rsidRPr="0067020C">
        <w:rPr>
          <w:rFonts w:ascii="Calibri" w:hAnsi="Calibri" w:cs="Shruti"/>
          <w:color w:val="000000"/>
          <w:sz w:val="22"/>
          <w:szCs w:val="22"/>
        </w:rPr>
        <w:t xml:space="preserve">E-mail or </w:t>
      </w:r>
      <w:r w:rsidR="0055189A" w:rsidRPr="0067020C">
        <w:rPr>
          <w:rFonts w:ascii="Calibri" w:hAnsi="Calibri" w:cs="Shruti"/>
          <w:color w:val="000000"/>
          <w:sz w:val="22"/>
          <w:szCs w:val="22"/>
        </w:rPr>
        <w:t>(2)</w:t>
      </w:r>
      <w:r w:rsidRPr="0067020C">
        <w:rPr>
          <w:rFonts w:ascii="Calibri" w:hAnsi="Calibri" w:cs="Shruti"/>
          <w:color w:val="000000"/>
          <w:sz w:val="22"/>
          <w:szCs w:val="22"/>
        </w:rPr>
        <w:t>Regular mail</w:t>
      </w:r>
      <w:r w:rsidR="00827902" w:rsidRPr="0067020C">
        <w:rPr>
          <w:rFonts w:ascii="Calibri" w:hAnsi="Calibri" w:cs="Shruti"/>
          <w:color w:val="000000"/>
          <w:sz w:val="22"/>
          <w:szCs w:val="22"/>
        </w:rPr>
        <w:t xml:space="preserve"> if e-mail address is not available</w:t>
      </w:r>
      <w:r w:rsidRPr="0067020C">
        <w:rPr>
          <w:rFonts w:ascii="Calibri" w:hAnsi="Calibri" w:cs="Shruti"/>
          <w:color w:val="000000"/>
          <w:sz w:val="22"/>
          <w:szCs w:val="22"/>
        </w:rPr>
        <w:t>.</w:t>
      </w:r>
    </w:p>
    <w:p w:rsidR="00852383" w:rsidRPr="0067020C" w:rsidRDefault="00852383" w:rsidP="00590091">
      <w:pPr>
        <w:jc w:val="both"/>
        <w:rPr>
          <w:rFonts w:ascii="Calibri" w:hAnsi="Calibri" w:cs="Shruti"/>
          <w:color w:val="000000"/>
          <w:sz w:val="22"/>
          <w:szCs w:val="22"/>
        </w:rPr>
      </w:pPr>
      <w:r w:rsidRPr="0067020C">
        <w:rPr>
          <w:rFonts w:ascii="Calibri" w:hAnsi="Calibri" w:cs="Shruti"/>
          <w:color w:val="000000"/>
          <w:sz w:val="22"/>
          <w:szCs w:val="22"/>
        </w:rPr>
        <w:t xml:space="preserve">           </w:t>
      </w:r>
    </w:p>
    <w:p w:rsidR="00852383" w:rsidRPr="0067020C" w:rsidRDefault="00852383" w:rsidP="00590091">
      <w:pPr>
        <w:ind w:left="720"/>
        <w:jc w:val="both"/>
        <w:rPr>
          <w:rFonts w:ascii="Calibri" w:hAnsi="Calibri" w:cs="Shruti"/>
          <w:color w:val="000000"/>
          <w:sz w:val="22"/>
          <w:szCs w:val="22"/>
        </w:rPr>
      </w:pPr>
      <w:r w:rsidRPr="0067020C">
        <w:rPr>
          <w:rFonts w:ascii="Calibri" w:hAnsi="Calibri" w:cs="Shruti"/>
          <w:color w:val="000000"/>
          <w:sz w:val="22"/>
          <w:szCs w:val="22"/>
        </w:rPr>
        <w:t>The participating attorney shall have the opportunity to respond to the Committee, in writing, within fifteen days of the receipt of the Notice from the Committee and to present argument at a regularly scheduled meeting or special meeting of the Committee.</w:t>
      </w:r>
    </w:p>
    <w:p w:rsidR="00852383" w:rsidRPr="0067020C" w:rsidRDefault="00852383" w:rsidP="00590091">
      <w:pPr>
        <w:ind w:left="720"/>
        <w:jc w:val="both"/>
        <w:rPr>
          <w:rFonts w:ascii="Calibri" w:hAnsi="Calibri" w:cs="Shruti"/>
          <w:color w:val="000000"/>
          <w:sz w:val="22"/>
          <w:szCs w:val="22"/>
        </w:rPr>
      </w:pPr>
      <w:bookmarkStart w:id="0" w:name="_GoBack"/>
      <w:bookmarkEnd w:id="0"/>
      <w:r w:rsidRPr="0067020C">
        <w:rPr>
          <w:rFonts w:ascii="Calibri" w:hAnsi="Calibri" w:cs="Shruti"/>
          <w:color w:val="000000"/>
          <w:sz w:val="22"/>
          <w:szCs w:val="22"/>
        </w:rPr>
        <w:t>The temporary suspension shall remain in effect until, where applicable, the disposition of the charges by the lawful authorities</w:t>
      </w:r>
      <w:r w:rsidR="00AD4A79" w:rsidRPr="0067020C">
        <w:rPr>
          <w:rFonts w:ascii="Calibri" w:hAnsi="Calibri" w:cs="Shruti"/>
          <w:color w:val="000000"/>
          <w:sz w:val="22"/>
          <w:szCs w:val="22"/>
        </w:rPr>
        <w:t xml:space="preserve"> </w:t>
      </w:r>
      <w:r w:rsidRPr="0067020C">
        <w:rPr>
          <w:rFonts w:ascii="Calibri" w:hAnsi="Calibri" w:cs="Shruti"/>
          <w:color w:val="000000"/>
          <w:sz w:val="22"/>
          <w:szCs w:val="22"/>
        </w:rPr>
        <w:t xml:space="preserve">or until the next regularly scheduled or special meeting of the Committee at which the matter is considered, following which a decision shall be made within thirty days whether to reinstate or remove the subject attorney.  A temporary suspension will never exceed </w:t>
      </w:r>
      <w:r w:rsidR="009C4CA1" w:rsidRPr="0067020C">
        <w:rPr>
          <w:rFonts w:ascii="Calibri" w:hAnsi="Calibri" w:cs="Shruti"/>
          <w:color w:val="000000"/>
          <w:sz w:val="22"/>
          <w:szCs w:val="22"/>
        </w:rPr>
        <w:t>ninety</w:t>
      </w:r>
      <w:r w:rsidRPr="0067020C">
        <w:rPr>
          <w:rFonts w:ascii="Calibri" w:hAnsi="Calibri" w:cs="Shruti"/>
          <w:color w:val="000000"/>
          <w:sz w:val="22"/>
          <w:szCs w:val="22"/>
        </w:rPr>
        <w:t xml:space="preserve"> days without a final decision being rendered by the Committee.</w:t>
      </w:r>
    </w:p>
    <w:p w:rsidR="00852383" w:rsidRPr="0067020C" w:rsidRDefault="00852383" w:rsidP="00590091">
      <w:pPr>
        <w:jc w:val="both"/>
        <w:rPr>
          <w:rFonts w:ascii="Calibri" w:hAnsi="Calibri" w:cs="Shruti"/>
          <w:color w:val="000000"/>
          <w:sz w:val="22"/>
          <w:szCs w:val="22"/>
        </w:rPr>
      </w:pPr>
    </w:p>
    <w:p w:rsidR="00852383" w:rsidRPr="0067020C" w:rsidRDefault="00852383" w:rsidP="00B96535">
      <w:pPr>
        <w:ind w:left="720"/>
        <w:jc w:val="center"/>
        <w:rPr>
          <w:rFonts w:ascii="Calibri" w:hAnsi="Calibri" w:cs="Shruti"/>
          <w:b/>
          <w:bCs/>
          <w:i/>
          <w:iCs/>
          <w:color w:val="000000"/>
          <w:sz w:val="22"/>
          <w:szCs w:val="22"/>
        </w:rPr>
      </w:pPr>
      <w:r w:rsidRPr="0067020C">
        <w:rPr>
          <w:rFonts w:ascii="Calibri" w:hAnsi="Calibri" w:cs="Shruti"/>
          <w:b/>
          <w:bCs/>
          <w:i/>
          <w:iCs/>
          <w:color w:val="000000"/>
          <w:sz w:val="22"/>
          <w:szCs w:val="22"/>
        </w:rPr>
        <w:t>The participating attorney may appeal any determination rendered by the Committee to the Executive Committee of the Onondaga County Bar Association.</w:t>
      </w:r>
    </w:p>
    <w:p w:rsidR="00852383" w:rsidRPr="0067020C" w:rsidRDefault="00852383" w:rsidP="00590091">
      <w:pPr>
        <w:jc w:val="center"/>
        <w:rPr>
          <w:rFonts w:ascii="Calibri" w:hAnsi="Calibri" w:cs="Shruti"/>
          <w:b/>
          <w:bCs/>
          <w:i/>
          <w:iCs/>
          <w:color w:val="000000"/>
        </w:rPr>
      </w:pPr>
    </w:p>
    <w:p w:rsidR="00E64C91" w:rsidRPr="0067020C" w:rsidRDefault="00E64C91" w:rsidP="007268CF">
      <w:pPr>
        <w:jc w:val="center"/>
        <w:rPr>
          <w:rFonts w:ascii="Calibri" w:hAnsi="Calibri" w:cs="Shruti"/>
          <w:b/>
          <w:bCs/>
          <w:u w:val="single"/>
        </w:rPr>
      </w:pPr>
    </w:p>
    <w:p w:rsidR="00E64C91" w:rsidRPr="0067020C" w:rsidRDefault="00E64C91" w:rsidP="007268CF">
      <w:pPr>
        <w:jc w:val="center"/>
        <w:rPr>
          <w:rFonts w:ascii="Calibri" w:hAnsi="Calibri" w:cs="Shruti"/>
          <w:b/>
          <w:bCs/>
          <w:u w:val="single"/>
        </w:rPr>
      </w:pPr>
    </w:p>
    <w:p w:rsidR="00852383" w:rsidRPr="004B456C" w:rsidRDefault="00852383" w:rsidP="007268CF">
      <w:pPr>
        <w:jc w:val="center"/>
        <w:rPr>
          <w:rFonts w:ascii="Calibri" w:hAnsi="Calibri" w:cs="Shruti"/>
          <w:color w:val="943634" w:themeColor="accent2" w:themeShade="BF"/>
        </w:rPr>
      </w:pPr>
      <w:r w:rsidRPr="004B456C">
        <w:rPr>
          <w:rFonts w:ascii="Calibri" w:hAnsi="Calibri" w:cs="Shruti"/>
          <w:b/>
          <w:bCs/>
          <w:color w:val="943634" w:themeColor="accent2" w:themeShade="BF"/>
          <w:u w:val="single"/>
        </w:rPr>
        <w:t>OCBA LRS SUBJECT MATTER PANEL CRITERIA - SELF CERTIFIED</w:t>
      </w:r>
      <w:r w:rsidR="005C49DC" w:rsidRPr="004B456C">
        <w:rPr>
          <w:rFonts w:ascii="Calibri" w:hAnsi="Calibri" w:cs="Shruti"/>
          <w:b/>
          <w:bCs/>
          <w:color w:val="943634" w:themeColor="accent2" w:themeShade="BF"/>
        </w:rPr>
        <w:t xml:space="preserve">       </w:t>
      </w:r>
      <w:r w:rsidR="005C49DC" w:rsidRPr="004B456C">
        <w:rPr>
          <w:rFonts w:ascii="Calibri" w:hAnsi="Calibri" w:cs="Shruti"/>
          <w:b/>
          <w:bCs/>
          <w:color w:val="943634" w:themeColor="accent2" w:themeShade="BF"/>
          <w:sz w:val="52"/>
          <w:szCs w:val="52"/>
        </w:rPr>
        <w:t xml:space="preserve"> *</w:t>
      </w:r>
    </w:p>
    <w:p w:rsidR="00852383" w:rsidRPr="0067020C" w:rsidRDefault="00852383" w:rsidP="007268CF">
      <w:pPr>
        <w:ind w:firstLine="720"/>
        <w:rPr>
          <w:rFonts w:ascii="Calibri" w:hAnsi="Calibri" w:cs="Arial"/>
          <w:b/>
          <w:bCs/>
          <w:color w:val="800000"/>
          <w:sz w:val="26"/>
          <w:szCs w:val="26"/>
          <w:u w:val="single"/>
        </w:rPr>
      </w:pPr>
    </w:p>
    <w:p w:rsidR="00F64E05" w:rsidRPr="0067020C" w:rsidRDefault="00F64E05" w:rsidP="007268CF">
      <w:pPr>
        <w:ind w:firstLine="720"/>
        <w:rPr>
          <w:rFonts w:ascii="Calibri" w:hAnsi="Calibri" w:cs="Arial"/>
          <w:b/>
          <w:bCs/>
          <w:color w:val="800000"/>
          <w:sz w:val="26"/>
          <w:szCs w:val="26"/>
          <w:u w:val="single"/>
        </w:rPr>
      </w:pPr>
    </w:p>
    <w:p w:rsidR="00E64C91" w:rsidRPr="0067020C" w:rsidRDefault="00E64C91" w:rsidP="007268CF">
      <w:pPr>
        <w:ind w:firstLine="720"/>
        <w:rPr>
          <w:rFonts w:ascii="Calibri" w:hAnsi="Calibri" w:cs="Arial"/>
          <w:b/>
          <w:bCs/>
          <w:color w:val="800000"/>
          <w:sz w:val="26"/>
          <w:szCs w:val="26"/>
          <w:u w:val="single"/>
        </w:rPr>
      </w:pPr>
    </w:p>
    <w:p w:rsidR="00852383" w:rsidRPr="004B456C" w:rsidRDefault="00852383" w:rsidP="00B96535">
      <w:pPr>
        <w:ind w:firstLine="720"/>
        <w:rPr>
          <w:rFonts w:ascii="Calibri" w:hAnsi="Calibri" w:cs="Shruti"/>
          <w:b/>
          <w:bCs/>
          <w:color w:val="943634" w:themeColor="accent2" w:themeShade="BF"/>
          <w:sz w:val="22"/>
          <w:szCs w:val="22"/>
          <w:u w:val="single"/>
        </w:rPr>
      </w:pPr>
      <w:r w:rsidRPr="004B456C">
        <w:rPr>
          <w:rFonts w:ascii="Calibri" w:hAnsi="Calibri" w:cs="Shruti"/>
          <w:b/>
          <w:bCs/>
          <w:color w:val="943634" w:themeColor="accent2" w:themeShade="BF"/>
          <w:sz w:val="22"/>
          <w:szCs w:val="22"/>
          <w:u w:val="single"/>
        </w:rPr>
        <w:t xml:space="preserve">Criminal </w:t>
      </w:r>
      <w:r w:rsidR="00DB07C3" w:rsidRPr="004B456C">
        <w:rPr>
          <w:rFonts w:ascii="Calibri" w:hAnsi="Calibri" w:cs="Shruti"/>
          <w:b/>
          <w:bCs/>
          <w:color w:val="943634" w:themeColor="accent2" w:themeShade="BF"/>
          <w:sz w:val="22"/>
          <w:szCs w:val="22"/>
          <w:u w:val="single"/>
        </w:rPr>
        <w:t>–</w:t>
      </w:r>
      <w:r w:rsidRPr="004B456C">
        <w:rPr>
          <w:rFonts w:ascii="Calibri" w:hAnsi="Calibri" w:cs="Shruti"/>
          <w:b/>
          <w:bCs/>
          <w:color w:val="943634" w:themeColor="accent2" w:themeShade="BF"/>
          <w:sz w:val="22"/>
          <w:szCs w:val="22"/>
          <w:u w:val="single"/>
        </w:rPr>
        <w:t xml:space="preserve"> Felony</w:t>
      </w:r>
    </w:p>
    <w:p w:rsidR="00DB07C3" w:rsidRPr="0067020C" w:rsidRDefault="00DB07C3" w:rsidP="00B96535">
      <w:pPr>
        <w:ind w:firstLine="720"/>
        <w:rPr>
          <w:rFonts w:ascii="Calibri" w:hAnsi="Calibri" w:cs="Shruti"/>
          <w:sz w:val="22"/>
          <w:szCs w:val="22"/>
        </w:rPr>
      </w:pPr>
    </w:p>
    <w:p w:rsidR="00852383" w:rsidRPr="0067020C" w:rsidRDefault="00852383" w:rsidP="007268CF">
      <w:pPr>
        <w:tabs>
          <w:tab w:val="left" w:pos="-1440"/>
        </w:tabs>
        <w:ind w:left="1440" w:hanging="720"/>
        <w:rPr>
          <w:rFonts w:ascii="Calibri" w:hAnsi="Calibri" w:cs="Shruti"/>
          <w:color w:val="000000"/>
          <w:sz w:val="22"/>
          <w:szCs w:val="22"/>
        </w:rPr>
      </w:pPr>
      <w:r w:rsidRPr="0067020C">
        <w:rPr>
          <w:rFonts w:ascii="Calibri" w:hAnsi="Calibri" w:cs="Georgia"/>
          <w:color w:val="000000"/>
          <w:sz w:val="22"/>
          <w:szCs w:val="22"/>
        </w:rPr>
        <w:t xml:space="preserve">a.     </w:t>
      </w:r>
      <w:r w:rsidR="00152ABE" w:rsidRPr="0067020C">
        <w:rPr>
          <w:rFonts w:ascii="Calibri" w:hAnsi="Calibri" w:cs="Georgia"/>
          <w:color w:val="000000"/>
          <w:sz w:val="22"/>
          <w:szCs w:val="22"/>
        </w:rPr>
        <w:t xml:space="preserve"> </w:t>
      </w:r>
      <w:r w:rsidRPr="0067020C">
        <w:rPr>
          <w:rFonts w:ascii="Calibri" w:hAnsi="Calibri" w:cs="Shruti"/>
          <w:color w:val="000000"/>
          <w:sz w:val="22"/>
          <w:szCs w:val="22"/>
        </w:rPr>
        <w:t xml:space="preserve">Having tried one felony case to verdict as chief trial counsel within three years, </w:t>
      </w:r>
      <w:r w:rsidRPr="0067020C">
        <w:rPr>
          <w:rFonts w:ascii="Calibri" w:hAnsi="Calibri" w:cs="Shruti"/>
          <w:i/>
          <w:color w:val="000000"/>
          <w:sz w:val="22"/>
          <w:szCs w:val="22"/>
        </w:rPr>
        <w:t>or</w:t>
      </w:r>
    </w:p>
    <w:p w:rsidR="00852383" w:rsidRPr="0067020C" w:rsidRDefault="00852383" w:rsidP="007268CF">
      <w:pPr>
        <w:tabs>
          <w:tab w:val="left" w:pos="-1440"/>
        </w:tabs>
        <w:ind w:left="1440" w:hanging="720"/>
        <w:rPr>
          <w:rFonts w:ascii="Calibri" w:hAnsi="Calibri" w:cs="Shruti"/>
          <w:color w:val="000000"/>
          <w:sz w:val="22"/>
          <w:szCs w:val="22"/>
        </w:rPr>
      </w:pPr>
      <w:r w:rsidRPr="0067020C">
        <w:rPr>
          <w:rFonts w:ascii="Calibri" w:hAnsi="Calibri" w:cs="Shruti"/>
          <w:color w:val="000000"/>
          <w:sz w:val="22"/>
          <w:szCs w:val="22"/>
        </w:rPr>
        <w:t xml:space="preserve">b.     Having tried two misdemeanor cases to verdict as chief trial counsel within three years, </w:t>
      </w:r>
      <w:r w:rsidRPr="0067020C">
        <w:rPr>
          <w:rFonts w:ascii="Calibri" w:hAnsi="Calibri" w:cs="Shruti"/>
          <w:i/>
          <w:color w:val="000000"/>
          <w:sz w:val="22"/>
          <w:szCs w:val="22"/>
        </w:rPr>
        <w:t>or</w:t>
      </w:r>
    </w:p>
    <w:p w:rsidR="00852383" w:rsidRPr="0067020C" w:rsidRDefault="00852383" w:rsidP="007268CF">
      <w:pPr>
        <w:tabs>
          <w:tab w:val="left" w:pos="-1440"/>
        </w:tabs>
        <w:ind w:left="1440" w:hanging="720"/>
        <w:rPr>
          <w:rFonts w:ascii="Calibri" w:hAnsi="Calibri" w:cs="Shruti"/>
          <w:color w:val="000000"/>
          <w:sz w:val="22"/>
          <w:szCs w:val="22"/>
        </w:rPr>
      </w:pPr>
      <w:r w:rsidRPr="0067020C">
        <w:rPr>
          <w:rFonts w:ascii="Calibri" w:hAnsi="Calibri" w:cs="Shruti"/>
          <w:color w:val="000000"/>
          <w:sz w:val="22"/>
          <w:szCs w:val="22"/>
        </w:rPr>
        <w:t>c.     Having assisted an experienced trial attorney in one felony trial to verdict and having handled</w:t>
      </w:r>
      <w:r w:rsidR="00F52A5B" w:rsidRPr="0067020C">
        <w:rPr>
          <w:rFonts w:ascii="Calibri" w:hAnsi="Calibri" w:cs="Shruti"/>
          <w:color w:val="000000"/>
          <w:sz w:val="22"/>
          <w:szCs w:val="22"/>
        </w:rPr>
        <w:t xml:space="preserve"> </w:t>
      </w:r>
      <w:r w:rsidRPr="0067020C">
        <w:rPr>
          <w:rFonts w:ascii="Calibri" w:hAnsi="Calibri" w:cs="Shruti"/>
          <w:color w:val="000000"/>
          <w:sz w:val="22"/>
          <w:szCs w:val="22"/>
        </w:rPr>
        <w:t xml:space="preserve">three felony cases in the past three years, </w:t>
      </w:r>
      <w:r w:rsidRPr="0067020C">
        <w:rPr>
          <w:rFonts w:ascii="Calibri" w:hAnsi="Calibri" w:cs="Shruti"/>
          <w:i/>
          <w:color w:val="000000"/>
          <w:sz w:val="22"/>
          <w:szCs w:val="22"/>
        </w:rPr>
        <w:t>or</w:t>
      </w:r>
    </w:p>
    <w:p w:rsidR="00852383" w:rsidRPr="0067020C" w:rsidRDefault="00852383" w:rsidP="007B79F9">
      <w:pPr>
        <w:tabs>
          <w:tab w:val="left" w:pos="-1440"/>
        </w:tabs>
        <w:ind w:left="1440" w:hanging="720"/>
        <w:rPr>
          <w:rFonts w:ascii="Calibri" w:hAnsi="Calibri" w:cs="Shruti"/>
          <w:color w:val="000000"/>
          <w:sz w:val="22"/>
          <w:szCs w:val="22"/>
        </w:rPr>
      </w:pPr>
      <w:r w:rsidRPr="0067020C">
        <w:rPr>
          <w:rFonts w:ascii="Calibri" w:hAnsi="Calibri" w:cs="Shruti"/>
          <w:color w:val="000000"/>
          <w:sz w:val="22"/>
          <w:szCs w:val="22"/>
        </w:rPr>
        <w:t>d.     Having qualified for the OCBA Assigned Counsel Felony Panel.</w:t>
      </w:r>
    </w:p>
    <w:p w:rsidR="00F64E05" w:rsidRPr="0067020C" w:rsidRDefault="00F64E05" w:rsidP="007B79F9">
      <w:pPr>
        <w:tabs>
          <w:tab w:val="left" w:pos="-1440"/>
        </w:tabs>
        <w:ind w:left="1440" w:hanging="720"/>
        <w:rPr>
          <w:rFonts w:ascii="Calibri" w:hAnsi="Calibri" w:cs="Shruti"/>
          <w:color w:val="000000"/>
          <w:sz w:val="22"/>
          <w:szCs w:val="22"/>
        </w:rPr>
      </w:pPr>
    </w:p>
    <w:p w:rsidR="00852383" w:rsidRPr="004B456C" w:rsidRDefault="00E148F8" w:rsidP="00B96535">
      <w:pPr>
        <w:ind w:firstLine="720"/>
        <w:rPr>
          <w:rFonts w:ascii="Calibri" w:hAnsi="Calibri" w:cs="Shruti"/>
          <w:b/>
          <w:bCs/>
          <w:color w:val="943634" w:themeColor="accent2" w:themeShade="BF"/>
          <w:sz w:val="22"/>
          <w:szCs w:val="22"/>
          <w:u w:val="single"/>
        </w:rPr>
      </w:pPr>
      <w:r w:rsidRPr="004B456C">
        <w:rPr>
          <w:rFonts w:ascii="Calibri" w:hAnsi="Calibri" w:cs="Shruti"/>
          <w:b/>
          <w:bCs/>
          <w:color w:val="943634" w:themeColor="accent2" w:themeShade="BF"/>
          <w:sz w:val="22"/>
          <w:szCs w:val="22"/>
          <w:u w:val="single"/>
        </w:rPr>
        <w:t>Divorce</w:t>
      </w:r>
    </w:p>
    <w:p w:rsidR="00DB07C3" w:rsidRPr="0067020C" w:rsidRDefault="00DB07C3" w:rsidP="00B96535">
      <w:pPr>
        <w:ind w:firstLine="720"/>
        <w:rPr>
          <w:rFonts w:ascii="Calibri" w:hAnsi="Calibri" w:cs="Shruti"/>
          <w:sz w:val="22"/>
          <w:szCs w:val="22"/>
        </w:rPr>
      </w:pPr>
    </w:p>
    <w:p w:rsidR="00852383" w:rsidRPr="0067020C" w:rsidRDefault="00852383" w:rsidP="007268CF">
      <w:pPr>
        <w:ind w:firstLine="720"/>
        <w:rPr>
          <w:rFonts w:ascii="Calibri" w:hAnsi="Calibri" w:cs="Shruti"/>
          <w:color w:val="000000"/>
          <w:sz w:val="22"/>
          <w:szCs w:val="22"/>
        </w:rPr>
      </w:pPr>
      <w:r w:rsidRPr="0067020C">
        <w:rPr>
          <w:rFonts w:ascii="Calibri" w:hAnsi="Calibri" w:cs="Shruti"/>
          <w:color w:val="000000"/>
          <w:sz w:val="22"/>
          <w:szCs w:val="22"/>
        </w:rPr>
        <w:t xml:space="preserve">      Having handled two contested divorces to judgment within the past three years;</w:t>
      </w:r>
    </w:p>
    <w:p w:rsidR="00852383" w:rsidRPr="0067020C" w:rsidRDefault="00852383" w:rsidP="00B96535">
      <w:pPr>
        <w:ind w:firstLine="720"/>
        <w:rPr>
          <w:rFonts w:ascii="Calibri" w:hAnsi="Calibri" w:cs="Shruti"/>
          <w:b/>
          <w:bCs/>
          <w:sz w:val="23"/>
          <w:szCs w:val="23"/>
          <w:u w:val="single"/>
        </w:rPr>
      </w:pPr>
    </w:p>
    <w:p w:rsidR="00852383" w:rsidRPr="004B456C" w:rsidRDefault="00E148F8" w:rsidP="00B96535">
      <w:pPr>
        <w:ind w:firstLine="720"/>
        <w:rPr>
          <w:rFonts w:ascii="Calibri" w:hAnsi="Calibri" w:cs="Shruti"/>
          <w:b/>
          <w:bCs/>
          <w:color w:val="943634" w:themeColor="accent2" w:themeShade="BF"/>
          <w:sz w:val="22"/>
          <w:szCs w:val="22"/>
        </w:rPr>
      </w:pPr>
      <w:r w:rsidRPr="004B456C">
        <w:rPr>
          <w:rFonts w:ascii="Calibri" w:hAnsi="Calibri" w:cs="Shruti"/>
          <w:b/>
          <w:bCs/>
          <w:color w:val="943634" w:themeColor="accent2" w:themeShade="BF"/>
          <w:sz w:val="22"/>
          <w:szCs w:val="22"/>
          <w:u w:val="single"/>
        </w:rPr>
        <w:t xml:space="preserve">Negligence and </w:t>
      </w:r>
      <w:r w:rsidR="00852383" w:rsidRPr="004B456C">
        <w:rPr>
          <w:rFonts w:ascii="Calibri" w:hAnsi="Calibri" w:cs="Shruti"/>
          <w:b/>
          <w:bCs/>
          <w:color w:val="943634" w:themeColor="accent2" w:themeShade="BF"/>
          <w:sz w:val="22"/>
          <w:szCs w:val="22"/>
          <w:u w:val="single"/>
        </w:rPr>
        <w:t>Personal Injury</w:t>
      </w:r>
      <w:r w:rsidR="00852383" w:rsidRPr="004B456C">
        <w:rPr>
          <w:rFonts w:ascii="Calibri" w:hAnsi="Calibri" w:cs="Shruti"/>
          <w:b/>
          <w:bCs/>
          <w:color w:val="943634" w:themeColor="accent2" w:themeShade="BF"/>
          <w:sz w:val="22"/>
          <w:szCs w:val="22"/>
        </w:rPr>
        <w:t xml:space="preserve"> </w:t>
      </w:r>
    </w:p>
    <w:p w:rsidR="00DB07C3" w:rsidRPr="0067020C" w:rsidRDefault="00DB07C3" w:rsidP="00B96535">
      <w:pPr>
        <w:ind w:firstLine="720"/>
        <w:rPr>
          <w:rFonts w:ascii="Calibri" w:hAnsi="Calibri" w:cs="Shruti"/>
          <w:sz w:val="22"/>
          <w:szCs w:val="22"/>
        </w:rPr>
      </w:pPr>
    </w:p>
    <w:p w:rsidR="00852383" w:rsidRPr="0067020C" w:rsidRDefault="00852383" w:rsidP="007268CF">
      <w:pPr>
        <w:ind w:left="720"/>
        <w:rPr>
          <w:rFonts w:ascii="Calibri" w:hAnsi="Calibri" w:cs="Shruti"/>
          <w:color w:val="000000"/>
          <w:sz w:val="22"/>
          <w:szCs w:val="22"/>
        </w:rPr>
      </w:pPr>
      <w:r w:rsidRPr="0067020C">
        <w:rPr>
          <w:rFonts w:ascii="Calibri" w:hAnsi="Calibri" w:cs="Shruti"/>
          <w:color w:val="000000"/>
        </w:rPr>
        <w:t xml:space="preserve">     </w:t>
      </w:r>
      <w:r w:rsidRPr="0067020C">
        <w:rPr>
          <w:rFonts w:ascii="Calibri" w:hAnsi="Calibri" w:cs="Shruti"/>
          <w:color w:val="000000"/>
          <w:sz w:val="22"/>
          <w:szCs w:val="22"/>
        </w:rPr>
        <w:t xml:space="preserve"> Having handled two civil cases to settlement or judgment within the past three years;</w:t>
      </w:r>
    </w:p>
    <w:p w:rsidR="00852383" w:rsidRPr="0067020C" w:rsidRDefault="00852383" w:rsidP="007268CF">
      <w:pPr>
        <w:rPr>
          <w:rFonts w:ascii="Calibri" w:hAnsi="Calibri" w:cs="Shruti"/>
          <w:color w:val="000000"/>
        </w:rPr>
      </w:pPr>
    </w:p>
    <w:p w:rsidR="00852383" w:rsidRPr="004B456C" w:rsidRDefault="00852383" w:rsidP="00B96535">
      <w:pPr>
        <w:ind w:firstLine="720"/>
        <w:rPr>
          <w:rFonts w:ascii="Calibri" w:hAnsi="Calibri" w:cs="Shruti"/>
          <w:b/>
          <w:bCs/>
          <w:color w:val="943634" w:themeColor="accent2" w:themeShade="BF"/>
          <w:sz w:val="22"/>
          <w:szCs w:val="22"/>
          <w:u w:val="single"/>
        </w:rPr>
      </w:pPr>
      <w:r w:rsidRPr="004B456C">
        <w:rPr>
          <w:rFonts w:ascii="Calibri" w:hAnsi="Calibri" w:cs="Shruti"/>
          <w:b/>
          <w:bCs/>
          <w:color w:val="943634" w:themeColor="accent2" w:themeShade="BF"/>
          <w:sz w:val="22"/>
          <w:szCs w:val="22"/>
          <w:u w:val="single"/>
        </w:rPr>
        <w:t>Medical Malpractice</w:t>
      </w:r>
    </w:p>
    <w:p w:rsidR="00DB07C3" w:rsidRPr="0067020C" w:rsidRDefault="00DB07C3" w:rsidP="00B96535">
      <w:pPr>
        <w:ind w:firstLine="720"/>
        <w:rPr>
          <w:rFonts w:ascii="Calibri" w:hAnsi="Calibri" w:cs="Shruti"/>
          <w:sz w:val="22"/>
          <w:szCs w:val="22"/>
        </w:rPr>
      </w:pPr>
    </w:p>
    <w:p w:rsidR="00852383" w:rsidRPr="0067020C" w:rsidRDefault="00852383" w:rsidP="007268CF">
      <w:pPr>
        <w:ind w:left="1080"/>
        <w:rPr>
          <w:rFonts w:ascii="Calibri" w:hAnsi="Calibri" w:cs="Shruti"/>
          <w:color w:val="000000"/>
          <w:sz w:val="22"/>
          <w:szCs w:val="22"/>
        </w:rPr>
      </w:pPr>
      <w:r w:rsidRPr="0067020C">
        <w:rPr>
          <w:rFonts w:ascii="Calibri" w:hAnsi="Calibri" w:cs="Shruti"/>
          <w:color w:val="000000"/>
          <w:sz w:val="22"/>
          <w:szCs w:val="22"/>
        </w:rPr>
        <w:t>Having fully prepared for trial, including discovery, or tried to jury verdict at least five personal injury cases, including two medical malpractice cases, in the last five years;</w:t>
      </w:r>
    </w:p>
    <w:p w:rsidR="00852383" w:rsidRPr="0067020C" w:rsidRDefault="00852383" w:rsidP="007268CF">
      <w:pPr>
        <w:rPr>
          <w:rFonts w:ascii="Calibri" w:hAnsi="Calibri" w:cs="Shruti"/>
          <w:color w:val="000000"/>
        </w:rPr>
      </w:pPr>
    </w:p>
    <w:p w:rsidR="00852383" w:rsidRPr="004B456C" w:rsidRDefault="00852383" w:rsidP="00B96535">
      <w:pPr>
        <w:ind w:firstLine="720"/>
        <w:rPr>
          <w:rFonts w:ascii="Calibri" w:hAnsi="Calibri" w:cs="Shruti"/>
          <w:b/>
          <w:bCs/>
          <w:color w:val="943634" w:themeColor="accent2" w:themeShade="BF"/>
          <w:sz w:val="22"/>
          <w:szCs w:val="22"/>
          <w:u w:val="single"/>
        </w:rPr>
      </w:pPr>
      <w:r w:rsidRPr="004B456C">
        <w:rPr>
          <w:rFonts w:ascii="Calibri" w:hAnsi="Calibri" w:cs="Shruti"/>
          <w:b/>
          <w:bCs/>
          <w:color w:val="943634" w:themeColor="accent2" w:themeShade="BF"/>
          <w:sz w:val="22"/>
          <w:szCs w:val="22"/>
          <w:u w:val="single"/>
        </w:rPr>
        <w:t>Estates</w:t>
      </w:r>
    </w:p>
    <w:p w:rsidR="00DB07C3" w:rsidRPr="0067020C" w:rsidRDefault="00DB07C3" w:rsidP="00B96535">
      <w:pPr>
        <w:ind w:firstLine="720"/>
        <w:rPr>
          <w:rFonts w:ascii="Calibri" w:hAnsi="Calibri" w:cs="Shruti"/>
          <w:sz w:val="22"/>
          <w:szCs w:val="22"/>
        </w:rPr>
      </w:pPr>
    </w:p>
    <w:p w:rsidR="00852383" w:rsidRPr="0067020C" w:rsidRDefault="00852383" w:rsidP="007268CF">
      <w:pPr>
        <w:ind w:firstLine="720"/>
        <w:rPr>
          <w:rFonts w:ascii="Calibri" w:hAnsi="Calibri" w:cs="Shruti"/>
          <w:color w:val="000000"/>
          <w:sz w:val="22"/>
          <w:szCs w:val="22"/>
        </w:rPr>
      </w:pPr>
      <w:r w:rsidRPr="0067020C">
        <w:rPr>
          <w:rFonts w:ascii="Calibri" w:hAnsi="Calibri" w:cs="Shruti"/>
          <w:color w:val="000000"/>
          <w:sz w:val="22"/>
          <w:szCs w:val="22"/>
        </w:rPr>
        <w:t xml:space="preserve">     Having actively participated in two or more estates in the past three years;</w:t>
      </w:r>
    </w:p>
    <w:p w:rsidR="00852383" w:rsidRPr="0067020C" w:rsidRDefault="00852383" w:rsidP="007268CF">
      <w:pPr>
        <w:rPr>
          <w:rFonts w:ascii="Calibri" w:hAnsi="Calibri" w:cs="Shruti"/>
          <w:color w:val="000000"/>
        </w:rPr>
      </w:pPr>
    </w:p>
    <w:p w:rsidR="00852383" w:rsidRPr="004B456C" w:rsidRDefault="00852383" w:rsidP="00B96535">
      <w:pPr>
        <w:ind w:firstLine="720"/>
        <w:rPr>
          <w:rFonts w:ascii="Calibri" w:hAnsi="Calibri" w:cs="Shruti"/>
          <w:b/>
          <w:bCs/>
          <w:color w:val="943634" w:themeColor="accent2" w:themeShade="BF"/>
          <w:sz w:val="22"/>
          <w:szCs w:val="22"/>
          <w:u w:val="single"/>
        </w:rPr>
      </w:pPr>
      <w:r w:rsidRPr="004B456C">
        <w:rPr>
          <w:rFonts w:ascii="Calibri" w:hAnsi="Calibri" w:cs="Shruti"/>
          <w:b/>
          <w:bCs/>
          <w:color w:val="943634" w:themeColor="accent2" w:themeShade="BF"/>
          <w:sz w:val="22"/>
          <w:szCs w:val="22"/>
          <w:u w:val="single"/>
        </w:rPr>
        <w:t>Patents</w:t>
      </w:r>
    </w:p>
    <w:p w:rsidR="00DB07C3" w:rsidRPr="0067020C" w:rsidRDefault="00DB07C3" w:rsidP="00B96535">
      <w:pPr>
        <w:ind w:firstLine="720"/>
        <w:rPr>
          <w:rFonts w:ascii="Calibri" w:hAnsi="Calibri" w:cs="Shruti"/>
          <w:sz w:val="22"/>
          <w:szCs w:val="22"/>
        </w:rPr>
      </w:pPr>
    </w:p>
    <w:p w:rsidR="00852383" w:rsidRPr="0067020C" w:rsidRDefault="00852383" w:rsidP="007268CF">
      <w:pPr>
        <w:ind w:firstLine="720"/>
        <w:rPr>
          <w:rFonts w:ascii="Calibri" w:hAnsi="Calibri" w:cs="Shruti"/>
          <w:color w:val="000000"/>
          <w:sz w:val="22"/>
          <w:szCs w:val="22"/>
        </w:rPr>
      </w:pPr>
      <w:r w:rsidRPr="0067020C">
        <w:rPr>
          <w:rFonts w:ascii="Calibri" w:hAnsi="Calibri" w:cs="Georgia"/>
          <w:color w:val="000000"/>
        </w:rPr>
        <w:t xml:space="preserve">   </w:t>
      </w:r>
      <w:r w:rsidRPr="0067020C">
        <w:rPr>
          <w:rFonts w:ascii="Calibri" w:hAnsi="Calibri" w:cs="Shruti"/>
          <w:color w:val="000000"/>
          <w:sz w:val="23"/>
          <w:szCs w:val="23"/>
        </w:rPr>
        <w:t xml:space="preserve">  </w:t>
      </w:r>
      <w:r w:rsidRPr="0067020C">
        <w:rPr>
          <w:rFonts w:ascii="Calibri" w:hAnsi="Calibri" w:cs="Shruti"/>
          <w:color w:val="000000"/>
          <w:sz w:val="22"/>
          <w:szCs w:val="22"/>
        </w:rPr>
        <w:t>Must be admitted to the Patent Bar.</w:t>
      </w:r>
    </w:p>
    <w:p w:rsidR="001D236F" w:rsidRPr="0067020C" w:rsidRDefault="001D236F" w:rsidP="007268CF">
      <w:pPr>
        <w:ind w:firstLine="720"/>
        <w:rPr>
          <w:rFonts w:ascii="Calibri" w:hAnsi="Calibri" w:cs="Shruti"/>
          <w:b/>
          <w:color w:val="000000"/>
          <w:sz w:val="22"/>
          <w:szCs w:val="22"/>
        </w:rPr>
      </w:pPr>
    </w:p>
    <w:p w:rsidR="001D236F" w:rsidRPr="004B456C" w:rsidRDefault="001D236F" w:rsidP="007268CF">
      <w:pPr>
        <w:ind w:firstLine="720"/>
        <w:rPr>
          <w:rFonts w:ascii="Calibri" w:hAnsi="Calibri" w:cs="Shruti"/>
          <w:b/>
          <w:color w:val="943634" w:themeColor="accent2" w:themeShade="BF"/>
          <w:sz w:val="22"/>
          <w:szCs w:val="22"/>
        </w:rPr>
      </w:pPr>
      <w:r w:rsidRPr="004B456C">
        <w:rPr>
          <w:rFonts w:ascii="Calibri" w:hAnsi="Calibri" w:cs="Shruti"/>
          <w:b/>
          <w:color w:val="943634" w:themeColor="accent2" w:themeShade="BF"/>
          <w:sz w:val="22"/>
          <w:szCs w:val="22"/>
          <w:u w:val="single"/>
        </w:rPr>
        <w:t>Bankruptcy</w:t>
      </w:r>
      <w:r w:rsidRPr="004B456C">
        <w:rPr>
          <w:rFonts w:ascii="Calibri" w:hAnsi="Calibri" w:cs="Shruti"/>
          <w:b/>
          <w:color w:val="943634" w:themeColor="accent2" w:themeShade="BF"/>
          <w:sz w:val="22"/>
          <w:szCs w:val="22"/>
        </w:rPr>
        <w:t xml:space="preserve"> </w:t>
      </w:r>
    </w:p>
    <w:p w:rsidR="001D236F" w:rsidRPr="0067020C" w:rsidRDefault="001D236F" w:rsidP="007268CF">
      <w:pPr>
        <w:ind w:firstLine="720"/>
        <w:rPr>
          <w:rFonts w:ascii="Calibri" w:hAnsi="Calibri" w:cs="Shruti"/>
          <w:b/>
          <w:color w:val="000000"/>
          <w:sz w:val="22"/>
          <w:szCs w:val="22"/>
        </w:rPr>
      </w:pPr>
    </w:p>
    <w:p w:rsidR="001D236F" w:rsidRPr="0067020C" w:rsidRDefault="001D236F" w:rsidP="007268CF">
      <w:pPr>
        <w:ind w:firstLine="720"/>
        <w:rPr>
          <w:rFonts w:ascii="Calibri" w:hAnsi="Calibri" w:cs="Shruti"/>
          <w:b/>
          <w:color w:val="000000"/>
          <w:sz w:val="22"/>
          <w:szCs w:val="22"/>
        </w:rPr>
      </w:pPr>
      <w:r w:rsidRPr="0067020C">
        <w:rPr>
          <w:rFonts w:ascii="Calibri" w:hAnsi="Calibri" w:cs="Shruti"/>
          <w:b/>
          <w:color w:val="000000"/>
          <w:sz w:val="22"/>
          <w:szCs w:val="22"/>
        </w:rPr>
        <w:t xml:space="preserve">     </w:t>
      </w:r>
      <w:r w:rsidRPr="0067020C">
        <w:rPr>
          <w:rFonts w:ascii="Calibri" w:hAnsi="Calibri" w:cs="Shruti"/>
          <w:color w:val="000000"/>
          <w:sz w:val="22"/>
          <w:szCs w:val="22"/>
        </w:rPr>
        <w:t>Must have successfully completed two local bankruptcies within the past two years.</w:t>
      </w:r>
      <w:r w:rsidRPr="0067020C">
        <w:rPr>
          <w:rFonts w:ascii="Calibri" w:hAnsi="Calibri" w:cs="Shruti"/>
          <w:b/>
          <w:color w:val="000000"/>
          <w:sz w:val="22"/>
          <w:szCs w:val="22"/>
        </w:rPr>
        <w:tab/>
      </w:r>
    </w:p>
    <w:p w:rsidR="001D236F" w:rsidRPr="0067020C" w:rsidRDefault="001D236F" w:rsidP="007268CF">
      <w:pPr>
        <w:ind w:firstLine="720"/>
        <w:rPr>
          <w:rFonts w:ascii="Calibri" w:hAnsi="Calibri" w:cs="Shruti"/>
          <w:color w:val="000000"/>
          <w:sz w:val="22"/>
          <w:szCs w:val="22"/>
        </w:rPr>
      </w:pPr>
    </w:p>
    <w:p w:rsidR="003B4F37" w:rsidRPr="00DC52D7" w:rsidRDefault="003B4F37" w:rsidP="00DC52D7">
      <w:pPr>
        <w:ind w:firstLine="720"/>
        <w:rPr>
          <w:rFonts w:ascii="Calibri" w:hAnsi="Calibri" w:cs="Shruti"/>
          <w:b/>
          <w:color w:val="000000"/>
          <w:sz w:val="22"/>
          <w:szCs w:val="22"/>
        </w:rPr>
      </w:pPr>
    </w:p>
    <w:sectPr w:rsidR="003B4F37" w:rsidRPr="00DC52D7" w:rsidSect="00DC52D7">
      <w:headerReference w:type="default" r:id="rId10"/>
      <w:pgSz w:w="12240" w:h="15840"/>
      <w:pgMar w:top="1008" w:right="1080" w:bottom="1008" w:left="720" w:header="446" w:footer="18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62E" w:rsidRDefault="009D562E">
      <w:r>
        <w:separator/>
      </w:r>
    </w:p>
  </w:endnote>
  <w:endnote w:type="continuationSeparator" w:id="0">
    <w:p w:rsidR="009D562E" w:rsidRDefault="009D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hruti">
    <w:altName w:val="Segoe UI"/>
    <w:panose1 w:val="020B0502040204020203"/>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62E" w:rsidRDefault="009D562E">
      <w:r>
        <w:separator/>
      </w:r>
    </w:p>
  </w:footnote>
  <w:footnote w:type="continuationSeparator" w:id="0">
    <w:p w:rsidR="009D562E" w:rsidRDefault="009D5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9DC" w:rsidRDefault="005C49DC" w:rsidP="00FE610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67C09F0"/>
    <w:lvl w:ilvl="0">
      <w:numFmt w:val="bullet"/>
      <w:lvlText w:val="*"/>
      <w:lvlJc w:val="left"/>
    </w:lvl>
  </w:abstractNum>
  <w:abstractNum w:abstractNumId="1" w15:restartNumberingAfterBreak="0">
    <w:nsid w:val="00000009"/>
    <w:multiLevelType w:val="singleLevel"/>
    <w:tmpl w:val="00000000"/>
    <w:lvl w:ilvl="0">
      <w:start w:val="1"/>
      <w:numFmt w:val="decimal"/>
      <w:pStyle w:val="Quick1"/>
      <w:lvlText w:val="   %1."/>
      <w:lvlJc w:val="left"/>
      <w:pPr>
        <w:tabs>
          <w:tab w:val="num" w:pos="720"/>
        </w:tabs>
      </w:pPr>
      <w:rPr>
        <w:rFonts w:ascii="Shruti" w:hAnsi="Shruti" w:cs="Shruti"/>
        <w:color w:val="000000"/>
        <w:sz w:val="24"/>
        <w:szCs w:val="24"/>
      </w:rPr>
    </w:lvl>
  </w:abstractNum>
  <w:abstractNum w:abstractNumId="2" w15:restartNumberingAfterBreak="0">
    <w:nsid w:val="0000000C"/>
    <w:multiLevelType w:val="multilevel"/>
    <w:tmpl w:val="00000000"/>
    <w:name w:val="2"/>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15:restartNumberingAfterBreak="0">
    <w:nsid w:val="14356701"/>
    <w:multiLevelType w:val="hybridMultilevel"/>
    <w:tmpl w:val="CC185E62"/>
    <w:lvl w:ilvl="0" w:tplc="4104B890">
      <w:start w:val="1"/>
      <w:numFmt w:val="upperLetter"/>
      <w:lvlText w:val="%1."/>
      <w:lvlJc w:val="left"/>
      <w:pPr>
        <w:ind w:left="1080" w:hanging="360"/>
      </w:pPr>
      <w:rPr>
        <w:rFonts w:cs="Times New Roman" w:hint="default"/>
        <w:b/>
        <w:i w:val="0"/>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4386F2B"/>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6160A52"/>
    <w:multiLevelType w:val="hybridMultilevel"/>
    <w:tmpl w:val="FA80ACDC"/>
    <w:lvl w:ilvl="0" w:tplc="52B43AC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15:restartNumberingAfterBreak="0">
    <w:nsid w:val="246E4EAB"/>
    <w:multiLevelType w:val="hybridMultilevel"/>
    <w:tmpl w:val="8D2E9CA2"/>
    <w:lvl w:ilvl="0" w:tplc="5334820A">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E646D0C"/>
    <w:multiLevelType w:val="hybridMultilevel"/>
    <w:tmpl w:val="E1E6F1FA"/>
    <w:lvl w:ilvl="0" w:tplc="2B04A7C6">
      <w:start w:val="1"/>
      <w:numFmt w:val="decimal"/>
      <w:lvlText w:val="%1."/>
      <w:lvlJc w:val="left"/>
      <w:pPr>
        <w:ind w:left="2370" w:hanging="360"/>
      </w:pPr>
      <w:rPr>
        <w:rFonts w:cs="Times New Roman" w:hint="default"/>
      </w:rPr>
    </w:lvl>
    <w:lvl w:ilvl="1" w:tplc="04090019" w:tentative="1">
      <w:start w:val="1"/>
      <w:numFmt w:val="lowerLetter"/>
      <w:lvlText w:val="%2."/>
      <w:lvlJc w:val="left"/>
      <w:pPr>
        <w:ind w:left="3090" w:hanging="360"/>
      </w:pPr>
      <w:rPr>
        <w:rFonts w:cs="Times New Roman"/>
      </w:rPr>
    </w:lvl>
    <w:lvl w:ilvl="2" w:tplc="0409001B" w:tentative="1">
      <w:start w:val="1"/>
      <w:numFmt w:val="lowerRoman"/>
      <w:lvlText w:val="%3."/>
      <w:lvlJc w:val="right"/>
      <w:pPr>
        <w:ind w:left="3810" w:hanging="180"/>
      </w:pPr>
      <w:rPr>
        <w:rFonts w:cs="Times New Roman"/>
      </w:rPr>
    </w:lvl>
    <w:lvl w:ilvl="3" w:tplc="0409000F" w:tentative="1">
      <w:start w:val="1"/>
      <w:numFmt w:val="decimal"/>
      <w:lvlText w:val="%4."/>
      <w:lvlJc w:val="left"/>
      <w:pPr>
        <w:ind w:left="4530" w:hanging="360"/>
      </w:pPr>
      <w:rPr>
        <w:rFonts w:cs="Times New Roman"/>
      </w:rPr>
    </w:lvl>
    <w:lvl w:ilvl="4" w:tplc="04090019" w:tentative="1">
      <w:start w:val="1"/>
      <w:numFmt w:val="lowerLetter"/>
      <w:lvlText w:val="%5."/>
      <w:lvlJc w:val="left"/>
      <w:pPr>
        <w:ind w:left="5250" w:hanging="360"/>
      </w:pPr>
      <w:rPr>
        <w:rFonts w:cs="Times New Roman"/>
      </w:rPr>
    </w:lvl>
    <w:lvl w:ilvl="5" w:tplc="0409001B" w:tentative="1">
      <w:start w:val="1"/>
      <w:numFmt w:val="lowerRoman"/>
      <w:lvlText w:val="%6."/>
      <w:lvlJc w:val="right"/>
      <w:pPr>
        <w:ind w:left="5970" w:hanging="180"/>
      </w:pPr>
      <w:rPr>
        <w:rFonts w:cs="Times New Roman"/>
      </w:rPr>
    </w:lvl>
    <w:lvl w:ilvl="6" w:tplc="0409000F" w:tentative="1">
      <w:start w:val="1"/>
      <w:numFmt w:val="decimal"/>
      <w:lvlText w:val="%7."/>
      <w:lvlJc w:val="left"/>
      <w:pPr>
        <w:ind w:left="6690" w:hanging="360"/>
      </w:pPr>
      <w:rPr>
        <w:rFonts w:cs="Times New Roman"/>
      </w:rPr>
    </w:lvl>
    <w:lvl w:ilvl="7" w:tplc="04090019" w:tentative="1">
      <w:start w:val="1"/>
      <w:numFmt w:val="lowerLetter"/>
      <w:lvlText w:val="%8."/>
      <w:lvlJc w:val="left"/>
      <w:pPr>
        <w:ind w:left="7410" w:hanging="360"/>
      </w:pPr>
      <w:rPr>
        <w:rFonts w:cs="Times New Roman"/>
      </w:rPr>
    </w:lvl>
    <w:lvl w:ilvl="8" w:tplc="0409001B" w:tentative="1">
      <w:start w:val="1"/>
      <w:numFmt w:val="lowerRoman"/>
      <w:lvlText w:val="%9."/>
      <w:lvlJc w:val="right"/>
      <w:pPr>
        <w:ind w:left="8130" w:hanging="180"/>
      </w:pPr>
      <w:rPr>
        <w:rFonts w:cs="Times New Roman"/>
      </w:rPr>
    </w:lvl>
  </w:abstractNum>
  <w:abstractNum w:abstractNumId="8" w15:restartNumberingAfterBreak="0">
    <w:nsid w:val="37CF3FDF"/>
    <w:multiLevelType w:val="hybridMultilevel"/>
    <w:tmpl w:val="F99450B8"/>
    <w:lvl w:ilvl="0" w:tplc="0409000F">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3B630402"/>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437B0E0E"/>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7A835EC"/>
    <w:multiLevelType w:val="hybridMultilevel"/>
    <w:tmpl w:val="A9A0FAF4"/>
    <w:lvl w:ilvl="0" w:tplc="7AC43B48">
      <w:start w:val="1"/>
      <w:numFmt w:val="decimal"/>
      <w:lvlText w:val="%1."/>
      <w:lvlJc w:val="left"/>
      <w:pPr>
        <w:ind w:left="1620" w:hanging="360"/>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2" w15:restartNumberingAfterBreak="0">
    <w:nsid w:val="49546BFD"/>
    <w:multiLevelType w:val="hybridMultilevel"/>
    <w:tmpl w:val="F99450B8"/>
    <w:lvl w:ilvl="0" w:tplc="0409000F">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4FEC5A98"/>
    <w:multiLevelType w:val="hybridMultilevel"/>
    <w:tmpl w:val="E2742DA8"/>
    <w:lvl w:ilvl="0" w:tplc="01AA0FDC">
      <w:start w:val="3"/>
      <w:numFmt w:val="decimal"/>
      <w:lvlText w:val="%1."/>
      <w:lvlJc w:val="left"/>
      <w:pPr>
        <w:ind w:left="1185" w:hanging="360"/>
      </w:pPr>
      <w:rPr>
        <w:rFonts w:cs="Times New Roman" w:hint="default"/>
      </w:rPr>
    </w:lvl>
    <w:lvl w:ilvl="1" w:tplc="04090019" w:tentative="1">
      <w:start w:val="1"/>
      <w:numFmt w:val="lowerLetter"/>
      <w:lvlText w:val="%2."/>
      <w:lvlJc w:val="left"/>
      <w:pPr>
        <w:ind w:left="1905" w:hanging="360"/>
      </w:pPr>
      <w:rPr>
        <w:rFonts w:cs="Times New Roman"/>
      </w:rPr>
    </w:lvl>
    <w:lvl w:ilvl="2" w:tplc="0409001B" w:tentative="1">
      <w:start w:val="1"/>
      <w:numFmt w:val="lowerRoman"/>
      <w:lvlText w:val="%3."/>
      <w:lvlJc w:val="right"/>
      <w:pPr>
        <w:ind w:left="2625" w:hanging="180"/>
      </w:pPr>
      <w:rPr>
        <w:rFonts w:cs="Times New Roman"/>
      </w:rPr>
    </w:lvl>
    <w:lvl w:ilvl="3" w:tplc="0409000F" w:tentative="1">
      <w:start w:val="1"/>
      <w:numFmt w:val="decimal"/>
      <w:lvlText w:val="%4."/>
      <w:lvlJc w:val="left"/>
      <w:pPr>
        <w:ind w:left="3345" w:hanging="360"/>
      </w:pPr>
      <w:rPr>
        <w:rFonts w:cs="Times New Roman"/>
      </w:rPr>
    </w:lvl>
    <w:lvl w:ilvl="4" w:tplc="04090019" w:tentative="1">
      <w:start w:val="1"/>
      <w:numFmt w:val="lowerLetter"/>
      <w:lvlText w:val="%5."/>
      <w:lvlJc w:val="left"/>
      <w:pPr>
        <w:ind w:left="4065" w:hanging="360"/>
      </w:pPr>
      <w:rPr>
        <w:rFonts w:cs="Times New Roman"/>
      </w:rPr>
    </w:lvl>
    <w:lvl w:ilvl="5" w:tplc="0409001B" w:tentative="1">
      <w:start w:val="1"/>
      <w:numFmt w:val="lowerRoman"/>
      <w:lvlText w:val="%6."/>
      <w:lvlJc w:val="right"/>
      <w:pPr>
        <w:ind w:left="4785" w:hanging="180"/>
      </w:pPr>
      <w:rPr>
        <w:rFonts w:cs="Times New Roman"/>
      </w:rPr>
    </w:lvl>
    <w:lvl w:ilvl="6" w:tplc="0409000F" w:tentative="1">
      <w:start w:val="1"/>
      <w:numFmt w:val="decimal"/>
      <w:lvlText w:val="%7."/>
      <w:lvlJc w:val="left"/>
      <w:pPr>
        <w:ind w:left="5505" w:hanging="360"/>
      </w:pPr>
      <w:rPr>
        <w:rFonts w:cs="Times New Roman"/>
      </w:rPr>
    </w:lvl>
    <w:lvl w:ilvl="7" w:tplc="04090019" w:tentative="1">
      <w:start w:val="1"/>
      <w:numFmt w:val="lowerLetter"/>
      <w:lvlText w:val="%8."/>
      <w:lvlJc w:val="left"/>
      <w:pPr>
        <w:ind w:left="6225" w:hanging="360"/>
      </w:pPr>
      <w:rPr>
        <w:rFonts w:cs="Times New Roman"/>
      </w:rPr>
    </w:lvl>
    <w:lvl w:ilvl="8" w:tplc="0409001B" w:tentative="1">
      <w:start w:val="1"/>
      <w:numFmt w:val="lowerRoman"/>
      <w:lvlText w:val="%9."/>
      <w:lvlJc w:val="right"/>
      <w:pPr>
        <w:ind w:left="6945" w:hanging="180"/>
      </w:pPr>
      <w:rPr>
        <w:rFonts w:cs="Times New Roman"/>
      </w:rPr>
    </w:lvl>
  </w:abstractNum>
  <w:abstractNum w:abstractNumId="14" w15:restartNumberingAfterBreak="0">
    <w:nsid w:val="51B437BA"/>
    <w:multiLevelType w:val="hybridMultilevel"/>
    <w:tmpl w:val="35E620A2"/>
    <w:lvl w:ilvl="0" w:tplc="5334820A">
      <w:start w:val="1"/>
      <w:numFmt w:val="bullet"/>
      <w:lvlText w:val="□"/>
      <w:lvlJc w:val="left"/>
      <w:pPr>
        <w:ind w:left="3960" w:hanging="360"/>
      </w:pPr>
      <w:rPr>
        <w:rFonts w:ascii="Courier New" w:hAnsi="Courier New"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53801016"/>
    <w:multiLevelType w:val="hybridMultilevel"/>
    <w:tmpl w:val="886AB6F0"/>
    <w:lvl w:ilvl="0" w:tplc="A05EAA6C">
      <w:start w:val="1"/>
      <w:numFmt w:val="upperLetter"/>
      <w:lvlText w:val="%1."/>
      <w:lvlJc w:val="left"/>
      <w:pPr>
        <w:ind w:left="4980" w:hanging="765"/>
      </w:pPr>
      <w:rPr>
        <w:rFonts w:cs="Times New Roman" w:hint="default"/>
      </w:rPr>
    </w:lvl>
    <w:lvl w:ilvl="1" w:tplc="04090019">
      <w:start w:val="1"/>
      <w:numFmt w:val="lowerLetter"/>
      <w:lvlText w:val="%2."/>
      <w:lvlJc w:val="left"/>
      <w:pPr>
        <w:ind w:left="5295" w:hanging="360"/>
      </w:pPr>
      <w:rPr>
        <w:rFonts w:cs="Times New Roman"/>
      </w:rPr>
    </w:lvl>
    <w:lvl w:ilvl="2" w:tplc="0409001B" w:tentative="1">
      <w:start w:val="1"/>
      <w:numFmt w:val="lowerRoman"/>
      <w:lvlText w:val="%3."/>
      <w:lvlJc w:val="right"/>
      <w:pPr>
        <w:ind w:left="6015" w:hanging="180"/>
      </w:pPr>
      <w:rPr>
        <w:rFonts w:cs="Times New Roman"/>
      </w:rPr>
    </w:lvl>
    <w:lvl w:ilvl="3" w:tplc="0409000F" w:tentative="1">
      <w:start w:val="1"/>
      <w:numFmt w:val="decimal"/>
      <w:lvlText w:val="%4."/>
      <w:lvlJc w:val="left"/>
      <w:pPr>
        <w:ind w:left="6735" w:hanging="360"/>
      </w:pPr>
      <w:rPr>
        <w:rFonts w:cs="Times New Roman"/>
      </w:rPr>
    </w:lvl>
    <w:lvl w:ilvl="4" w:tplc="04090019" w:tentative="1">
      <w:start w:val="1"/>
      <w:numFmt w:val="lowerLetter"/>
      <w:lvlText w:val="%5."/>
      <w:lvlJc w:val="left"/>
      <w:pPr>
        <w:ind w:left="7455" w:hanging="360"/>
      </w:pPr>
      <w:rPr>
        <w:rFonts w:cs="Times New Roman"/>
      </w:rPr>
    </w:lvl>
    <w:lvl w:ilvl="5" w:tplc="0409001B" w:tentative="1">
      <w:start w:val="1"/>
      <w:numFmt w:val="lowerRoman"/>
      <w:lvlText w:val="%6."/>
      <w:lvlJc w:val="right"/>
      <w:pPr>
        <w:ind w:left="8175" w:hanging="180"/>
      </w:pPr>
      <w:rPr>
        <w:rFonts w:cs="Times New Roman"/>
      </w:rPr>
    </w:lvl>
    <w:lvl w:ilvl="6" w:tplc="0409000F" w:tentative="1">
      <w:start w:val="1"/>
      <w:numFmt w:val="decimal"/>
      <w:lvlText w:val="%7."/>
      <w:lvlJc w:val="left"/>
      <w:pPr>
        <w:ind w:left="8895" w:hanging="360"/>
      </w:pPr>
      <w:rPr>
        <w:rFonts w:cs="Times New Roman"/>
      </w:rPr>
    </w:lvl>
    <w:lvl w:ilvl="7" w:tplc="04090019" w:tentative="1">
      <w:start w:val="1"/>
      <w:numFmt w:val="lowerLetter"/>
      <w:lvlText w:val="%8."/>
      <w:lvlJc w:val="left"/>
      <w:pPr>
        <w:ind w:left="9615" w:hanging="360"/>
      </w:pPr>
      <w:rPr>
        <w:rFonts w:cs="Times New Roman"/>
      </w:rPr>
    </w:lvl>
    <w:lvl w:ilvl="8" w:tplc="0409001B" w:tentative="1">
      <w:start w:val="1"/>
      <w:numFmt w:val="lowerRoman"/>
      <w:lvlText w:val="%9."/>
      <w:lvlJc w:val="right"/>
      <w:pPr>
        <w:ind w:left="10335" w:hanging="180"/>
      </w:pPr>
      <w:rPr>
        <w:rFonts w:cs="Times New Roman"/>
      </w:rPr>
    </w:lvl>
  </w:abstractNum>
  <w:abstractNum w:abstractNumId="16" w15:restartNumberingAfterBreak="0">
    <w:nsid w:val="69983C9E"/>
    <w:multiLevelType w:val="hybridMultilevel"/>
    <w:tmpl w:val="D1A414F8"/>
    <w:lvl w:ilvl="0" w:tplc="05C49A7A">
      <w:start w:val="1"/>
      <w:numFmt w:val="decimal"/>
      <w:lvlText w:val="%1."/>
      <w:lvlJc w:val="left"/>
      <w:pPr>
        <w:ind w:left="1035" w:hanging="360"/>
      </w:pPr>
      <w:rPr>
        <w:rFonts w:cs="Times New Roman" w:hint="default"/>
      </w:rPr>
    </w:lvl>
    <w:lvl w:ilvl="1" w:tplc="04090019" w:tentative="1">
      <w:start w:val="1"/>
      <w:numFmt w:val="lowerLetter"/>
      <w:lvlText w:val="%2."/>
      <w:lvlJc w:val="left"/>
      <w:pPr>
        <w:ind w:left="1755" w:hanging="360"/>
      </w:pPr>
      <w:rPr>
        <w:rFonts w:cs="Times New Roman"/>
      </w:rPr>
    </w:lvl>
    <w:lvl w:ilvl="2" w:tplc="0409001B" w:tentative="1">
      <w:start w:val="1"/>
      <w:numFmt w:val="lowerRoman"/>
      <w:lvlText w:val="%3."/>
      <w:lvlJc w:val="right"/>
      <w:pPr>
        <w:ind w:left="2475" w:hanging="180"/>
      </w:pPr>
      <w:rPr>
        <w:rFonts w:cs="Times New Roman"/>
      </w:rPr>
    </w:lvl>
    <w:lvl w:ilvl="3" w:tplc="0409000F" w:tentative="1">
      <w:start w:val="1"/>
      <w:numFmt w:val="decimal"/>
      <w:lvlText w:val="%4."/>
      <w:lvlJc w:val="left"/>
      <w:pPr>
        <w:ind w:left="3195" w:hanging="360"/>
      </w:pPr>
      <w:rPr>
        <w:rFonts w:cs="Times New Roman"/>
      </w:rPr>
    </w:lvl>
    <w:lvl w:ilvl="4" w:tplc="04090019" w:tentative="1">
      <w:start w:val="1"/>
      <w:numFmt w:val="lowerLetter"/>
      <w:lvlText w:val="%5."/>
      <w:lvlJc w:val="left"/>
      <w:pPr>
        <w:ind w:left="3915" w:hanging="360"/>
      </w:pPr>
      <w:rPr>
        <w:rFonts w:cs="Times New Roman"/>
      </w:rPr>
    </w:lvl>
    <w:lvl w:ilvl="5" w:tplc="0409001B" w:tentative="1">
      <w:start w:val="1"/>
      <w:numFmt w:val="lowerRoman"/>
      <w:lvlText w:val="%6."/>
      <w:lvlJc w:val="right"/>
      <w:pPr>
        <w:ind w:left="4635" w:hanging="180"/>
      </w:pPr>
      <w:rPr>
        <w:rFonts w:cs="Times New Roman"/>
      </w:rPr>
    </w:lvl>
    <w:lvl w:ilvl="6" w:tplc="0409000F" w:tentative="1">
      <w:start w:val="1"/>
      <w:numFmt w:val="decimal"/>
      <w:lvlText w:val="%7."/>
      <w:lvlJc w:val="left"/>
      <w:pPr>
        <w:ind w:left="5355" w:hanging="360"/>
      </w:pPr>
      <w:rPr>
        <w:rFonts w:cs="Times New Roman"/>
      </w:rPr>
    </w:lvl>
    <w:lvl w:ilvl="7" w:tplc="04090019" w:tentative="1">
      <w:start w:val="1"/>
      <w:numFmt w:val="lowerLetter"/>
      <w:lvlText w:val="%8."/>
      <w:lvlJc w:val="left"/>
      <w:pPr>
        <w:ind w:left="6075" w:hanging="360"/>
      </w:pPr>
      <w:rPr>
        <w:rFonts w:cs="Times New Roman"/>
      </w:rPr>
    </w:lvl>
    <w:lvl w:ilvl="8" w:tplc="0409001B" w:tentative="1">
      <w:start w:val="1"/>
      <w:numFmt w:val="lowerRoman"/>
      <w:lvlText w:val="%9."/>
      <w:lvlJc w:val="right"/>
      <w:pPr>
        <w:ind w:left="6795" w:hanging="180"/>
      </w:pPr>
      <w:rPr>
        <w:rFonts w:cs="Times New Roman"/>
      </w:rPr>
    </w:lvl>
  </w:abstractNum>
  <w:abstractNum w:abstractNumId="17" w15:restartNumberingAfterBreak="0">
    <w:nsid w:val="6B283550"/>
    <w:multiLevelType w:val="hybridMultilevel"/>
    <w:tmpl w:val="5218CE22"/>
    <w:lvl w:ilvl="0" w:tplc="4A4EE748">
      <w:start w:val="2"/>
      <w:numFmt w:val="upperLetter"/>
      <w:lvlText w:val="%1."/>
      <w:lvlJc w:val="left"/>
      <w:pPr>
        <w:ind w:left="855" w:hanging="360"/>
      </w:pPr>
      <w:rPr>
        <w:rFonts w:cs="Times New Roman" w:hint="default"/>
        <w:b/>
      </w:rPr>
    </w:lvl>
    <w:lvl w:ilvl="1" w:tplc="04090019" w:tentative="1">
      <w:start w:val="1"/>
      <w:numFmt w:val="lowerLetter"/>
      <w:lvlText w:val="%2."/>
      <w:lvlJc w:val="left"/>
      <w:pPr>
        <w:ind w:left="1575" w:hanging="360"/>
      </w:pPr>
      <w:rPr>
        <w:rFonts w:cs="Times New Roman"/>
      </w:rPr>
    </w:lvl>
    <w:lvl w:ilvl="2" w:tplc="0409001B" w:tentative="1">
      <w:start w:val="1"/>
      <w:numFmt w:val="lowerRoman"/>
      <w:lvlText w:val="%3."/>
      <w:lvlJc w:val="right"/>
      <w:pPr>
        <w:ind w:left="2295" w:hanging="180"/>
      </w:pPr>
      <w:rPr>
        <w:rFonts w:cs="Times New Roman"/>
      </w:rPr>
    </w:lvl>
    <w:lvl w:ilvl="3" w:tplc="0409000F" w:tentative="1">
      <w:start w:val="1"/>
      <w:numFmt w:val="decimal"/>
      <w:lvlText w:val="%4."/>
      <w:lvlJc w:val="left"/>
      <w:pPr>
        <w:ind w:left="3015" w:hanging="360"/>
      </w:pPr>
      <w:rPr>
        <w:rFonts w:cs="Times New Roman"/>
      </w:rPr>
    </w:lvl>
    <w:lvl w:ilvl="4" w:tplc="04090019" w:tentative="1">
      <w:start w:val="1"/>
      <w:numFmt w:val="lowerLetter"/>
      <w:lvlText w:val="%5."/>
      <w:lvlJc w:val="left"/>
      <w:pPr>
        <w:ind w:left="3735" w:hanging="360"/>
      </w:pPr>
      <w:rPr>
        <w:rFonts w:cs="Times New Roman"/>
      </w:rPr>
    </w:lvl>
    <w:lvl w:ilvl="5" w:tplc="0409001B" w:tentative="1">
      <w:start w:val="1"/>
      <w:numFmt w:val="lowerRoman"/>
      <w:lvlText w:val="%6."/>
      <w:lvlJc w:val="right"/>
      <w:pPr>
        <w:ind w:left="4455" w:hanging="180"/>
      </w:pPr>
      <w:rPr>
        <w:rFonts w:cs="Times New Roman"/>
      </w:rPr>
    </w:lvl>
    <w:lvl w:ilvl="6" w:tplc="0409000F" w:tentative="1">
      <w:start w:val="1"/>
      <w:numFmt w:val="decimal"/>
      <w:lvlText w:val="%7."/>
      <w:lvlJc w:val="left"/>
      <w:pPr>
        <w:ind w:left="5175" w:hanging="360"/>
      </w:pPr>
      <w:rPr>
        <w:rFonts w:cs="Times New Roman"/>
      </w:rPr>
    </w:lvl>
    <w:lvl w:ilvl="7" w:tplc="04090019" w:tentative="1">
      <w:start w:val="1"/>
      <w:numFmt w:val="lowerLetter"/>
      <w:lvlText w:val="%8."/>
      <w:lvlJc w:val="left"/>
      <w:pPr>
        <w:ind w:left="5895" w:hanging="360"/>
      </w:pPr>
      <w:rPr>
        <w:rFonts w:cs="Times New Roman"/>
      </w:rPr>
    </w:lvl>
    <w:lvl w:ilvl="8" w:tplc="0409001B" w:tentative="1">
      <w:start w:val="1"/>
      <w:numFmt w:val="lowerRoman"/>
      <w:lvlText w:val="%9."/>
      <w:lvlJc w:val="right"/>
      <w:pPr>
        <w:ind w:left="6615" w:hanging="180"/>
      </w:pPr>
      <w:rPr>
        <w:rFonts w:cs="Times New Roman"/>
      </w:rPr>
    </w:lvl>
  </w:abstractNum>
  <w:num w:numId="1">
    <w:abstractNumId w:val="15"/>
  </w:num>
  <w:num w:numId="2">
    <w:abstractNumId w:val="5"/>
  </w:num>
  <w:num w:numId="3">
    <w:abstractNumId w:val="11"/>
  </w:num>
  <w:num w:numId="4">
    <w:abstractNumId w:val="7"/>
  </w:num>
  <w:num w:numId="5">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6">
    <w:abstractNumId w:val="1"/>
    <w:lvlOverride w:ilvl="0">
      <w:startOverride w:val="3"/>
      <w:lvl w:ilvl="0">
        <w:start w:val="3"/>
        <w:numFmt w:val="decimal"/>
        <w:pStyle w:val="Quick1"/>
        <w:lvlText w:val="   %1."/>
        <w:lvlJc w:val="left"/>
        <w:rPr>
          <w:rFonts w:cs="Times New Roman"/>
        </w:rPr>
      </w:lvl>
    </w:lvlOverride>
  </w:num>
  <w:num w:numId="7">
    <w:abstractNumId w:val="13"/>
  </w:num>
  <w:num w:numId="8">
    <w:abstractNumId w:val="12"/>
  </w:num>
  <w:num w:numId="9">
    <w:abstractNumId w:val="2"/>
    <w:lvlOverride w:ilvl="0">
      <w:startOverride w:val="4"/>
      <w:lvl w:ilvl="0">
        <w:start w:val="4"/>
        <w:numFmt w:val="upp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10">
    <w:abstractNumId w:val="8"/>
  </w:num>
  <w:num w:numId="11">
    <w:abstractNumId w:val="16"/>
  </w:num>
  <w:num w:numId="12">
    <w:abstractNumId w:val="17"/>
  </w:num>
  <w:num w:numId="13">
    <w:abstractNumId w:val="6"/>
  </w:num>
  <w:num w:numId="14">
    <w:abstractNumId w:val="14"/>
  </w:num>
  <w:num w:numId="15">
    <w:abstractNumId w:val="3"/>
  </w:num>
  <w:num w:numId="16">
    <w:abstractNumId w:val="4"/>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7">
    <w:abstractNumId w:val="4"/>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8">
    <w:abstractNumId w:val="4"/>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9">
    <w:abstractNumId w:val="9"/>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0">
    <w:abstractNumId w:val="9"/>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1">
    <w:abstractNumId w:val="9"/>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22">
    <w:abstractNumId w:val="1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3">
    <w:abstractNumId w:val="1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4">
    <w:abstractNumId w:val="1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E26"/>
    <w:rsid w:val="00023EEB"/>
    <w:rsid w:val="000260EF"/>
    <w:rsid w:val="00030155"/>
    <w:rsid w:val="00052041"/>
    <w:rsid w:val="00053824"/>
    <w:rsid w:val="000676CB"/>
    <w:rsid w:val="00075997"/>
    <w:rsid w:val="000A381D"/>
    <w:rsid w:val="000B2EAA"/>
    <w:rsid w:val="000B6127"/>
    <w:rsid w:val="000C7C68"/>
    <w:rsid w:val="000F5BF4"/>
    <w:rsid w:val="00103494"/>
    <w:rsid w:val="001122C4"/>
    <w:rsid w:val="00113BED"/>
    <w:rsid w:val="0011759B"/>
    <w:rsid w:val="00120232"/>
    <w:rsid w:val="00122023"/>
    <w:rsid w:val="00134281"/>
    <w:rsid w:val="00134A96"/>
    <w:rsid w:val="00141D96"/>
    <w:rsid w:val="001465E3"/>
    <w:rsid w:val="00152ABE"/>
    <w:rsid w:val="00153978"/>
    <w:rsid w:val="00155B30"/>
    <w:rsid w:val="00157E62"/>
    <w:rsid w:val="00171C26"/>
    <w:rsid w:val="00177157"/>
    <w:rsid w:val="00181CA0"/>
    <w:rsid w:val="00190BA4"/>
    <w:rsid w:val="0019121F"/>
    <w:rsid w:val="001914FB"/>
    <w:rsid w:val="001A0772"/>
    <w:rsid w:val="001A0F71"/>
    <w:rsid w:val="001D104F"/>
    <w:rsid w:val="001D236F"/>
    <w:rsid w:val="001D3A3F"/>
    <w:rsid w:val="001D506A"/>
    <w:rsid w:val="001E5677"/>
    <w:rsid w:val="001E7A71"/>
    <w:rsid w:val="00201533"/>
    <w:rsid w:val="002019CF"/>
    <w:rsid w:val="00213319"/>
    <w:rsid w:val="0021651F"/>
    <w:rsid w:val="002214E1"/>
    <w:rsid w:val="00221F3D"/>
    <w:rsid w:val="002234F5"/>
    <w:rsid w:val="00225599"/>
    <w:rsid w:val="00226C37"/>
    <w:rsid w:val="00226D31"/>
    <w:rsid w:val="00232FD2"/>
    <w:rsid w:val="00241183"/>
    <w:rsid w:val="00245CF4"/>
    <w:rsid w:val="00250626"/>
    <w:rsid w:val="00260AD3"/>
    <w:rsid w:val="00261E2A"/>
    <w:rsid w:val="00264249"/>
    <w:rsid w:val="00292BD2"/>
    <w:rsid w:val="002A06C2"/>
    <w:rsid w:val="002A07D8"/>
    <w:rsid w:val="002A1855"/>
    <w:rsid w:val="002A341D"/>
    <w:rsid w:val="002B0663"/>
    <w:rsid w:val="002B3D0F"/>
    <w:rsid w:val="002B6897"/>
    <w:rsid w:val="002C3E77"/>
    <w:rsid w:val="002D103F"/>
    <w:rsid w:val="002D4C70"/>
    <w:rsid w:val="002E0EB7"/>
    <w:rsid w:val="002E3F46"/>
    <w:rsid w:val="002E775D"/>
    <w:rsid w:val="002E7ECB"/>
    <w:rsid w:val="0032270A"/>
    <w:rsid w:val="00341216"/>
    <w:rsid w:val="00344A69"/>
    <w:rsid w:val="003453B4"/>
    <w:rsid w:val="00355B5D"/>
    <w:rsid w:val="003574EC"/>
    <w:rsid w:val="00381324"/>
    <w:rsid w:val="00395941"/>
    <w:rsid w:val="00395B48"/>
    <w:rsid w:val="003A00F7"/>
    <w:rsid w:val="003A4621"/>
    <w:rsid w:val="003A6935"/>
    <w:rsid w:val="003B4F37"/>
    <w:rsid w:val="003B6F83"/>
    <w:rsid w:val="003D390B"/>
    <w:rsid w:val="003D6BF7"/>
    <w:rsid w:val="003E5F05"/>
    <w:rsid w:val="003F7A74"/>
    <w:rsid w:val="00406D71"/>
    <w:rsid w:val="00407F4D"/>
    <w:rsid w:val="00415538"/>
    <w:rsid w:val="00427742"/>
    <w:rsid w:val="00427831"/>
    <w:rsid w:val="00430E30"/>
    <w:rsid w:val="00430FF6"/>
    <w:rsid w:val="004324AF"/>
    <w:rsid w:val="00437C53"/>
    <w:rsid w:val="004429EA"/>
    <w:rsid w:val="004435BE"/>
    <w:rsid w:val="00444C37"/>
    <w:rsid w:val="00452D9A"/>
    <w:rsid w:val="00461D8F"/>
    <w:rsid w:val="00462444"/>
    <w:rsid w:val="0046775A"/>
    <w:rsid w:val="0048323F"/>
    <w:rsid w:val="00485A24"/>
    <w:rsid w:val="004A07EA"/>
    <w:rsid w:val="004B245B"/>
    <w:rsid w:val="004B456C"/>
    <w:rsid w:val="004D0EAE"/>
    <w:rsid w:val="004E38FB"/>
    <w:rsid w:val="004E4763"/>
    <w:rsid w:val="004E63B2"/>
    <w:rsid w:val="00502674"/>
    <w:rsid w:val="005138B7"/>
    <w:rsid w:val="00543F99"/>
    <w:rsid w:val="0055189A"/>
    <w:rsid w:val="00556552"/>
    <w:rsid w:val="00561387"/>
    <w:rsid w:val="0058272E"/>
    <w:rsid w:val="00585D77"/>
    <w:rsid w:val="0058795C"/>
    <w:rsid w:val="00590091"/>
    <w:rsid w:val="00590AFD"/>
    <w:rsid w:val="00593889"/>
    <w:rsid w:val="00593A9D"/>
    <w:rsid w:val="005B2A96"/>
    <w:rsid w:val="005C1DCB"/>
    <w:rsid w:val="005C29E4"/>
    <w:rsid w:val="005C49DC"/>
    <w:rsid w:val="005D205F"/>
    <w:rsid w:val="005D4C52"/>
    <w:rsid w:val="005D74D6"/>
    <w:rsid w:val="005E041A"/>
    <w:rsid w:val="005E0806"/>
    <w:rsid w:val="005E644A"/>
    <w:rsid w:val="005E6E35"/>
    <w:rsid w:val="005F23F9"/>
    <w:rsid w:val="005F6AC1"/>
    <w:rsid w:val="005F7761"/>
    <w:rsid w:val="00603FE2"/>
    <w:rsid w:val="00606D10"/>
    <w:rsid w:val="0060762B"/>
    <w:rsid w:val="006267B0"/>
    <w:rsid w:val="00626D39"/>
    <w:rsid w:val="0063024F"/>
    <w:rsid w:val="00634AFB"/>
    <w:rsid w:val="00641FD7"/>
    <w:rsid w:val="00654E7C"/>
    <w:rsid w:val="0067020C"/>
    <w:rsid w:val="00671815"/>
    <w:rsid w:val="00680E09"/>
    <w:rsid w:val="00682818"/>
    <w:rsid w:val="00684B8F"/>
    <w:rsid w:val="006852E5"/>
    <w:rsid w:val="00691218"/>
    <w:rsid w:val="00691BAE"/>
    <w:rsid w:val="0069245F"/>
    <w:rsid w:val="006A52C8"/>
    <w:rsid w:val="006B619B"/>
    <w:rsid w:val="006C5430"/>
    <w:rsid w:val="006C66A5"/>
    <w:rsid w:val="006C6B7F"/>
    <w:rsid w:val="006D0A7F"/>
    <w:rsid w:val="006D4E55"/>
    <w:rsid w:val="006E1B58"/>
    <w:rsid w:val="006F669B"/>
    <w:rsid w:val="006F7DD2"/>
    <w:rsid w:val="007268CF"/>
    <w:rsid w:val="00742449"/>
    <w:rsid w:val="00753BEF"/>
    <w:rsid w:val="007554A7"/>
    <w:rsid w:val="00762981"/>
    <w:rsid w:val="0077427E"/>
    <w:rsid w:val="0078129A"/>
    <w:rsid w:val="007B15A0"/>
    <w:rsid w:val="007B79F9"/>
    <w:rsid w:val="007D6EBE"/>
    <w:rsid w:val="007D78A4"/>
    <w:rsid w:val="007E6A0C"/>
    <w:rsid w:val="0080093E"/>
    <w:rsid w:val="008051B6"/>
    <w:rsid w:val="008063E4"/>
    <w:rsid w:val="00807634"/>
    <w:rsid w:val="00807ED0"/>
    <w:rsid w:val="0081324F"/>
    <w:rsid w:val="00822C95"/>
    <w:rsid w:val="0082356D"/>
    <w:rsid w:val="0082732F"/>
    <w:rsid w:val="00827902"/>
    <w:rsid w:val="008502EB"/>
    <w:rsid w:val="00852383"/>
    <w:rsid w:val="00886DDC"/>
    <w:rsid w:val="00895170"/>
    <w:rsid w:val="008A2435"/>
    <w:rsid w:val="008A28A5"/>
    <w:rsid w:val="008B01D4"/>
    <w:rsid w:val="008B293A"/>
    <w:rsid w:val="008B443C"/>
    <w:rsid w:val="008B44B4"/>
    <w:rsid w:val="008B52C5"/>
    <w:rsid w:val="008C6B58"/>
    <w:rsid w:val="008C77EB"/>
    <w:rsid w:val="008E0CA2"/>
    <w:rsid w:val="008E77CD"/>
    <w:rsid w:val="008F3343"/>
    <w:rsid w:val="00901FE6"/>
    <w:rsid w:val="0091133A"/>
    <w:rsid w:val="00912B8B"/>
    <w:rsid w:val="00923046"/>
    <w:rsid w:val="00933C92"/>
    <w:rsid w:val="00933EC0"/>
    <w:rsid w:val="00935F94"/>
    <w:rsid w:val="009415D3"/>
    <w:rsid w:val="00941FC7"/>
    <w:rsid w:val="00975073"/>
    <w:rsid w:val="00982ABF"/>
    <w:rsid w:val="00982C35"/>
    <w:rsid w:val="00984B4E"/>
    <w:rsid w:val="00995A88"/>
    <w:rsid w:val="009A7E26"/>
    <w:rsid w:val="009B782A"/>
    <w:rsid w:val="009C4CA1"/>
    <w:rsid w:val="009C6CD3"/>
    <w:rsid w:val="009C7EDF"/>
    <w:rsid w:val="009D499C"/>
    <w:rsid w:val="009D562E"/>
    <w:rsid w:val="009F1B04"/>
    <w:rsid w:val="00A00752"/>
    <w:rsid w:val="00A06E0B"/>
    <w:rsid w:val="00A116EF"/>
    <w:rsid w:val="00A20B87"/>
    <w:rsid w:val="00A22DB0"/>
    <w:rsid w:val="00A27E95"/>
    <w:rsid w:val="00A40394"/>
    <w:rsid w:val="00A5180C"/>
    <w:rsid w:val="00A52061"/>
    <w:rsid w:val="00A53454"/>
    <w:rsid w:val="00A53994"/>
    <w:rsid w:val="00A62114"/>
    <w:rsid w:val="00A641D5"/>
    <w:rsid w:val="00A8030E"/>
    <w:rsid w:val="00A9454E"/>
    <w:rsid w:val="00A949B3"/>
    <w:rsid w:val="00A96CE7"/>
    <w:rsid w:val="00AA64E1"/>
    <w:rsid w:val="00AA695A"/>
    <w:rsid w:val="00AA6D8C"/>
    <w:rsid w:val="00AB6505"/>
    <w:rsid w:val="00AB6C22"/>
    <w:rsid w:val="00AD26F0"/>
    <w:rsid w:val="00AD4A79"/>
    <w:rsid w:val="00AD7F01"/>
    <w:rsid w:val="00AE4C6D"/>
    <w:rsid w:val="00AE781E"/>
    <w:rsid w:val="00AF32C7"/>
    <w:rsid w:val="00B106EC"/>
    <w:rsid w:val="00B42003"/>
    <w:rsid w:val="00B45629"/>
    <w:rsid w:val="00B51756"/>
    <w:rsid w:val="00B55486"/>
    <w:rsid w:val="00B77C1C"/>
    <w:rsid w:val="00B81AC7"/>
    <w:rsid w:val="00B8268F"/>
    <w:rsid w:val="00B84C06"/>
    <w:rsid w:val="00B853D0"/>
    <w:rsid w:val="00B958D3"/>
    <w:rsid w:val="00B96455"/>
    <w:rsid w:val="00B96535"/>
    <w:rsid w:val="00BA5CB0"/>
    <w:rsid w:val="00BB66B1"/>
    <w:rsid w:val="00BC65C6"/>
    <w:rsid w:val="00BD662E"/>
    <w:rsid w:val="00BF7878"/>
    <w:rsid w:val="00C02F6C"/>
    <w:rsid w:val="00C24CD7"/>
    <w:rsid w:val="00C271DC"/>
    <w:rsid w:val="00C27B46"/>
    <w:rsid w:val="00C72375"/>
    <w:rsid w:val="00C73B6C"/>
    <w:rsid w:val="00C8222A"/>
    <w:rsid w:val="00C84687"/>
    <w:rsid w:val="00C87A10"/>
    <w:rsid w:val="00C90E4D"/>
    <w:rsid w:val="00C946AB"/>
    <w:rsid w:val="00C953E1"/>
    <w:rsid w:val="00CC47EE"/>
    <w:rsid w:val="00CC7F79"/>
    <w:rsid w:val="00CD4F92"/>
    <w:rsid w:val="00CE0767"/>
    <w:rsid w:val="00CE177F"/>
    <w:rsid w:val="00CE5835"/>
    <w:rsid w:val="00CF10F2"/>
    <w:rsid w:val="00D05418"/>
    <w:rsid w:val="00D118F1"/>
    <w:rsid w:val="00D21577"/>
    <w:rsid w:val="00D23CF1"/>
    <w:rsid w:val="00D25010"/>
    <w:rsid w:val="00D52331"/>
    <w:rsid w:val="00D52E01"/>
    <w:rsid w:val="00D774D8"/>
    <w:rsid w:val="00D8091C"/>
    <w:rsid w:val="00D851CA"/>
    <w:rsid w:val="00D87C17"/>
    <w:rsid w:val="00D9296F"/>
    <w:rsid w:val="00DA2BC8"/>
    <w:rsid w:val="00DA67C1"/>
    <w:rsid w:val="00DA716E"/>
    <w:rsid w:val="00DB07C3"/>
    <w:rsid w:val="00DC52D7"/>
    <w:rsid w:val="00DE378C"/>
    <w:rsid w:val="00DF6B9A"/>
    <w:rsid w:val="00DF6EDF"/>
    <w:rsid w:val="00E00856"/>
    <w:rsid w:val="00E146BA"/>
    <w:rsid w:val="00E148F8"/>
    <w:rsid w:val="00E20055"/>
    <w:rsid w:val="00E61F58"/>
    <w:rsid w:val="00E621F1"/>
    <w:rsid w:val="00E64C91"/>
    <w:rsid w:val="00E67568"/>
    <w:rsid w:val="00E70CEB"/>
    <w:rsid w:val="00E70DD1"/>
    <w:rsid w:val="00E800C1"/>
    <w:rsid w:val="00E92FA9"/>
    <w:rsid w:val="00EA0BB4"/>
    <w:rsid w:val="00EA2D70"/>
    <w:rsid w:val="00EB0F17"/>
    <w:rsid w:val="00EB507C"/>
    <w:rsid w:val="00EC09E3"/>
    <w:rsid w:val="00ED3DF0"/>
    <w:rsid w:val="00ED611B"/>
    <w:rsid w:val="00ED670B"/>
    <w:rsid w:val="00EF1CD5"/>
    <w:rsid w:val="00F11430"/>
    <w:rsid w:val="00F20B23"/>
    <w:rsid w:val="00F245F8"/>
    <w:rsid w:val="00F27553"/>
    <w:rsid w:val="00F420FC"/>
    <w:rsid w:val="00F4561A"/>
    <w:rsid w:val="00F51A84"/>
    <w:rsid w:val="00F52A5B"/>
    <w:rsid w:val="00F56537"/>
    <w:rsid w:val="00F64E05"/>
    <w:rsid w:val="00F720A7"/>
    <w:rsid w:val="00F7433F"/>
    <w:rsid w:val="00F74E2E"/>
    <w:rsid w:val="00F76082"/>
    <w:rsid w:val="00F770C5"/>
    <w:rsid w:val="00F81763"/>
    <w:rsid w:val="00F82167"/>
    <w:rsid w:val="00F82D04"/>
    <w:rsid w:val="00F83C82"/>
    <w:rsid w:val="00F97E2E"/>
    <w:rsid w:val="00FA5464"/>
    <w:rsid w:val="00FB0859"/>
    <w:rsid w:val="00FB27F6"/>
    <w:rsid w:val="00FB3203"/>
    <w:rsid w:val="00FB3251"/>
    <w:rsid w:val="00FB541C"/>
    <w:rsid w:val="00FB7E60"/>
    <w:rsid w:val="00FC3DED"/>
    <w:rsid w:val="00FC48CE"/>
    <w:rsid w:val="00FC7B74"/>
    <w:rsid w:val="00FE6103"/>
    <w:rsid w:val="00FF7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07443DF7-E21C-4D8B-8E5A-F667CDB8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ucida Bright" w:eastAsia="Verdana" w:hAnsi="Lucida Bright"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E26"/>
    <w:pPr>
      <w:widowControl w:val="0"/>
      <w:autoSpaceDE w:val="0"/>
      <w:autoSpaceDN w:val="0"/>
      <w:adjustRightInd w:val="0"/>
    </w:pPr>
    <w:rPr>
      <w:rFonts w:ascii="Courier New" w:eastAsia="Times New Roman" w:hAnsi="Courier New" w:cs="Courier New"/>
      <w:sz w:val="24"/>
      <w:szCs w:val="24"/>
    </w:rPr>
  </w:style>
  <w:style w:type="paragraph" w:styleId="Heading1">
    <w:name w:val="heading 1"/>
    <w:basedOn w:val="Normal"/>
    <w:next w:val="Normal"/>
    <w:link w:val="Heading1Char"/>
    <w:uiPriority w:val="99"/>
    <w:qFormat/>
    <w:rsid w:val="00F770C5"/>
    <w:pPr>
      <w:spacing w:before="480"/>
      <w:contextualSpacing/>
      <w:outlineLvl w:val="0"/>
    </w:pPr>
    <w:rPr>
      <w:rFonts w:ascii="Verdana" w:hAnsi="Verdana" w:cs="Times New Roman"/>
      <w:b/>
      <w:bCs/>
      <w:sz w:val="28"/>
      <w:szCs w:val="28"/>
    </w:rPr>
  </w:style>
  <w:style w:type="paragraph" w:styleId="Heading2">
    <w:name w:val="heading 2"/>
    <w:basedOn w:val="Normal"/>
    <w:next w:val="Normal"/>
    <w:link w:val="Heading2Char"/>
    <w:uiPriority w:val="99"/>
    <w:qFormat/>
    <w:rsid w:val="00F770C5"/>
    <w:pPr>
      <w:spacing w:before="200"/>
      <w:outlineLvl w:val="1"/>
    </w:pPr>
    <w:rPr>
      <w:rFonts w:ascii="Verdana" w:hAnsi="Verdana" w:cs="Times New Roman"/>
      <w:b/>
      <w:bCs/>
      <w:sz w:val="26"/>
      <w:szCs w:val="26"/>
    </w:rPr>
  </w:style>
  <w:style w:type="paragraph" w:styleId="Heading3">
    <w:name w:val="heading 3"/>
    <w:basedOn w:val="Normal"/>
    <w:next w:val="Normal"/>
    <w:link w:val="Heading3Char"/>
    <w:uiPriority w:val="99"/>
    <w:qFormat/>
    <w:rsid w:val="00F770C5"/>
    <w:pPr>
      <w:spacing w:before="200" w:line="271" w:lineRule="auto"/>
      <w:outlineLvl w:val="2"/>
    </w:pPr>
    <w:rPr>
      <w:rFonts w:ascii="Verdana" w:hAnsi="Verdana" w:cs="Times New Roman"/>
      <w:b/>
      <w:bCs/>
    </w:rPr>
  </w:style>
  <w:style w:type="paragraph" w:styleId="Heading4">
    <w:name w:val="heading 4"/>
    <w:basedOn w:val="Normal"/>
    <w:next w:val="Normal"/>
    <w:link w:val="Heading4Char"/>
    <w:uiPriority w:val="99"/>
    <w:qFormat/>
    <w:rsid w:val="00F770C5"/>
    <w:pPr>
      <w:spacing w:before="200"/>
      <w:outlineLvl w:val="3"/>
    </w:pPr>
    <w:rPr>
      <w:rFonts w:ascii="Verdana" w:hAnsi="Verdana" w:cs="Times New Roman"/>
      <w:b/>
      <w:bCs/>
      <w:i/>
      <w:iCs/>
    </w:rPr>
  </w:style>
  <w:style w:type="paragraph" w:styleId="Heading5">
    <w:name w:val="heading 5"/>
    <w:basedOn w:val="Normal"/>
    <w:next w:val="Normal"/>
    <w:link w:val="Heading5Char"/>
    <w:uiPriority w:val="99"/>
    <w:qFormat/>
    <w:rsid w:val="00F770C5"/>
    <w:pPr>
      <w:spacing w:before="200"/>
      <w:outlineLvl w:val="4"/>
    </w:pPr>
    <w:rPr>
      <w:rFonts w:ascii="Verdana" w:hAnsi="Verdana" w:cs="Times New Roman"/>
      <w:b/>
      <w:bCs/>
      <w:color w:val="7F7F7F"/>
    </w:rPr>
  </w:style>
  <w:style w:type="paragraph" w:styleId="Heading6">
    <w:name w:val="heading 6"/>
    <w:basedOn w:val="Normal"/>
    <w:next w:val="Normal"/>
    <w:link w:val="Heading6Char"/>
    <w:uiPriority w:val="99"/>
    <w:qFormat/>
    <w:rsid w:val="00F770C5"/>
    <w:pPr>
      <w:spacing w:line="271" w:lineRule="auto"/>
      <w:outlineLvl w:val="5"/>
    </w:pPr>
    <w:rPr>
      <w:rFonts w:ascii="Verdana" w:hAnsi="Verdana" w:cs="Times New Roman"/>
      <w:b/>
      <w:bCs/>
      <w:i/>
      <w:iCs/>
      <w:color w:val="7F7F7F"/>
    </w:rPr>
  </w:style>
  <w:style w:type="paragraph" w:styleId="Heading7">
    <w:name w:val="heading 7"/>
    <w:basedOn w:val="Normal"/>
    <w:next w:val="Normal"/>
    <w:link w:val="Heading7Char"/>
    <w:uiPriority w:val="99"/>
    <w:qFormat/>
    <w:rsid w:val="00F770C5"/>
    <w:pPr>
      <w:outlineLvl w:val="6"/>
    </w:pPr>
    <w:rPr>
      <w:rFonts w:ascii="Verdana" w:hAnsi="Verdana" w:cs="Times New Roman"/>
      <w:i/>
      <w:iCs/>
    </w:rPr>
  </w:style>
  <w:style w:type="paragraph" w:styleId="Heading8">
    <w:name w:val="heading 8"/>
    <w:basedOn w:val="Normal"/>
    <w:next w:val="Normal"/>
    <w:link w:val="Heading8Char"/>
    <w:uiPriority w:val="99"/>
    <w:qFormat/>
    <w:rsid w:val="00F770C5"/>
    <w:pPr>
      <w:outlineLvl w:val="7"/>
    </w:pPr>
    <w:rPr>
      <w:rFonts w:ascii="Verdana" w:hAnsi="Verdana" w:cs="Times New Roman"/>
      <w:sz w:val="20"/>
      <w:szCs w:val="20"/>
    </w:rPr>
  </w:style>
  <w:style w:type="paragraph" w:styleId="Heading9">
    <w:name w:val="heading 9"/>
    <w:basedOn w:val="Normal"/>
    <w:next w:val="Normal"/>
    <w:link w:val="Heading9Char"/>
    <w:uiPriority w:val="99"/>
    <w:qFormat/>
    <w:rsid w:val="00F770C5"/>
    <w:pPr>
      <w:outlineLvl w:val="8"/>
    </w:pPr>
    <w:rPr>
      <w:rFonts w:ascii="Verdana" w:hAnsi="Verdan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770C5"/>
    <w:rPr>
      <w:rFonts w:ascii="Verdana" w:hAnsi="Verdana" w:cs="Times New Roman"/>
      <w:b/>
      <w:bCs/>
      <w:sz w:val="28"/>
      <w:szCs w:val="28"/>
    </w:rPr>
  </w:style>
  <w:style w:type="character" w:customStyle="1" w:styleId="Heading2Char">
    <w:name w:val="Heading 2 Char"/>
    <w:link w:val="Heading2"/>
    <w:uiPriority w:val="99"/>
    <w:semiHidden/>
    <w:locked/>
    <w:rsid w:val="00F770C5"/>
    <w:rPr>
      <w:rFonts w:ascii="Verdana" w:hAnsi="Verdana" w:cs="Times New Roman"/>
      <w:b/>
      <w:bCs/>
      <w:sz w:val="26"/>
      <w:szCs w:val="26"/>
    </w:rPr>
  </w:style>
  <w:style w:type="character" w:customStyle="1" w:styleId="Heading3Char">
    <w:name w:val="Heading 3 Char"/>
    <w:link w:val="Heading3"/>
    <w:uiPriority w:val="99"/>
    <w:locked/>
    <w:rsid w:val="00F770C5"/>
    <w:rPr>
      <w:rFonts w:ascii="Verdana" w:hAnsi="Verdana" w:cs="Times New Roman"/>
      <w:b/>
      <w:bCs/>
    </w:rPr>
  </w:style>
  <w:style w:type="character" w:customStyle="1" w:styleId="Heading4Char">
    <w:name w:val="Heading 4 Char"/>
    <w:link w:val="Heading4"/>
    <w:uiPriority w:val="99"/>
    <w:semiHidden/>
    <w:locked/>
    <w:rsid w:val="00F770C5"/>
    <w:rPr>
      <w:rFonts w:ascii="Verdana" w:hAnsi="Verdana" w:cs="Times New Roman"/>
      <w:b/>
      <w:bCs/>
      <w:i/>
      <w:iCs/>
    </w:rPr>
  </w:style>
  <w:style w:type="character" w:customStyle="1" w:styleId="Heading5Char">
    <w:name w:val="Heading 5 Char"/>
    <w:link w:val="Heading5"/>
    <w:uiPriority w:val="99"/>
    <w:semiHidden/>
    <w:locked/>
    <w:rsid w:val="00F770C5"/>
    <w:rPr>
      <w:rFonts w:ascii="Verdana" w:hAnsi="Verdana" w:cs="Times New Roman"/>
      <w:b/>
      <w:bCs/>
      <w:color w:val="7F7F7F"/>
    </w:rPr>
  </w:style>
  <w:style w:type="character" w:customStyle="1" w:styleId="Heading6Char">
    <w:name w:val="Heading 6 Char"/>
    <w:link w:val="Heading6"/>
    <w:uiPriority w:val="99"/>
    <w:semiHidden/>
    <w:locked/>
    <w:rsid w:val="00F770C5"/>
    <w:rPr>
      <w:rFonts w:ascii="Verdana" w:hAnsi="Verdana" w:cs="Times New Roman"/>
      <w:b/>
      <w:bCs/>
      <w:i/>
      <w:iCs/>
      <w:color w:val="7F7F7F"/>
    </w:rPr>
  </w:style>
  <w:style w:type="character" w:customStyle="1" w:styleId="Heading7Char">
    <w:name w:val="Heading 7 Char"/>
    <w:link w:val="Heading7"/>
    <w:uiPriority w:val="99"/>
    <w:semiHidden/>
    <w:locked/>
    <w:rsid w:val="00F770C5"/>
    <w:rPr>
      <w:rFonts w:ascii="Verdana" w:hAnsi="Verdana" w:cs="Times New Roman"/>
      <w:i/>
      <w:iCs/>
    </w:rPr>
  </w:style>
  <w:style w:type="character" w:customStyle="1" w:styleId="Heading8Char">
    <w:name w:val="Heading 8 Char"/>
    <w:link w:val="Heading8"/>
    <w:uiPriority w:val="99"/>
    <w:semiHidden/>
    <w:locked/>
    <w:rsid w:val="00F770C5"/>
    <w:rPr>
      <w:rFonts w:ascii="Verdana" w:hAnsi="Verdana" w:cs="Times New Roman"/>
      <w:sz w:val="20"/>
      <w:szCs w:val="20"/>
    </w:rPr>
  </w:style>
  <w:style w:type="character" w:customStyle="1" w:styleId="Heading9Char">
    <w:name w:val="Heading 9 Char"/>
    <w:link w:val="Heading9"/>
    <w:uiPriority w:val="99"/>
    <w:semiHidden/>
    <w:locked/>
    <w:rsid w:val="00F770C5"/>
    <w:rPr>
      <w:rFonts w:ascii="Verdana" w:hAnsi="Verdana" w:cs="Times New Roman"/>
      <w:i/>
      <w:iCs/>
      <w:spacing w:val="5"/>
      <w:sz w:val="20"/>
      <w:szCs w:val="20"/>
    </w:rPr>
  </w:style>
  <w:style w:type="paragraph" w:styleId="NoSpacing">
    <w:name w:val="No Spacing"/>
    <w:basedOn w:val="Normal"/>
    <w:uiPriority w:val="99"/>
    <w:qFormat/>
    <w:rsid w:val="00F770C5"/>
  </w:style>
  <w:style w:type="paragraph" w:styleId="Title">
    <w:name w:val="Title"/>
    <w:basedOn w:val="Normal"/>
    <w:next w:val="Normal"/>
    <w:link w:val="TitleChar"/>
    <w:uiPriority w:val="99"/>
    <w:qFormat/>
    <w:rsid w:val="00F770C5"/>
    <w:pPr>
      <w:pBdr>
        <w:bottom w:val="single" w:sz="4" w:space="1" w:color="auto"/>
      </w:pBdr>
      <w:contextualSpacing/>
    </w:pPr>
    <w:rPr>
      <w:rFonts w:ascii="Verdana" w:hAnsi="Verdana" w:cs="Times New Roman"/>
      <w:spacing w:val="5"/>
      <w:sz w:val="52"/>
      <w:szCs w:val="52"/>
    </w:rPr>
  </w:style>
  <w:style w:type="character" w:customStyle="1" w:styleId="TitleChar">
    <w:name w:val="Title Char"/>
    <w:link w:val="Title"/>
    <w:uiPriority w:val="99"/>
    <w:locked/>
    <w:rsid w:val="00F770C5"/>
    <w:rPr>
      <w:rFonts w:ascii="Verdana" w:hAnsi="Verdana" w:cs="Times New Roman"/>
      <w:spacing w:val="5"/>
      <w:sz w:val="52"/>
      <w:szCs w:val="52"/>
    </w:rPr>
  </w:style>
  <w:style w:type="paragraph" w:styleId="Subtitle">
    <w:name w:val="Subtitle"/>
    <w:basedOn w:val="Normal"/>
    <w:next w:val="Normal"/>
    <w:link w:val="SubtitleChar"/>
    <w:uiPriority w:val="99"/>
    <w:qFormat/>
    <w:rsid w:val="00F770C5"/>
    <w:pPr>
      <w:spacing w:after="600"/>
    </w:pPr>
    <w:rPr>
      <w:rFonts w:ascii="Verdana" w:hAnsi="Verdana" w:cs="Times New Roman"/>
      <w:i/>
      <w:iCs/>
      <w:spacing w:val="13"/>
    </w:rPr>
  </w:style>
  <w:style w:type="character" w:customStyle="1" w:styleId="SubtitleChar">
    <w:name w:val="Subtitle Char"/>
    <w:link w:val="Subtitle"/>
    <w:uiPriority w:val="99"/>
    <w:locked/>
    <w:rsid w:val="00F770C5"/>
    <w:rPr>
      <w:rFonts w:ascii="Verdana" w:hAnsi="Verdana" w:cs="Times New Roman"/>
      <w:i/>
      <w:iCs/>
      <w:spacing w:val="13"/>
      <w:sz w:val="24"/>
      <w:szCs w:val="24"/>
    </w:rPr>
  </w:style>
  <w:style w:type="character" w:styleId="Strong">
    <w:name w:val="Strong"/>
    <w:uiPriority w:val="99"/>
    <w:qFormat/>
    <w:rsid w:val="00F770C5"/>
    <w:rPr>
      <w:rFonts w:cs="Times New Roman"/>
      <w:b/>
    </w:rPr>
  </w:style>
  <w:style w:type="character" w:styleId="Emphasis">
    <w:name w:val="Emphasis"/>
    <w:uiPriority w:val="99"/>
    <w:qFormat/>
    <w:rsid w:val="00F770C5"/>
    <w:rPr>
      <w:rFonts w:cs="Times New Roman"/>
      <w:b/>
      <w:i/>
      <w:spacing w:val="10"/>
      <w:shd w:val="clear" w:color="auto" w:fill="auto"/>
    </w:rPr>
  </w:style>
  <w:style w:type="paragraph" w:styleId="ListParagraph">
    <w:name w:val="List Paragraph"/>
    <w:basedOn w:val="Normal"/>
    <w:uiPriority w:val="99"/>
    <w:qFormat/>
    <w:rsid w:val="00F770C5"/>
    <w:pPr>
      <w:ind w:left="720"/>
      <w:contextualSpacing/>
    </w:pPr>
  </w:style>
  <w:style w:type="paragraph" w:styleId="Quote">
    <w:name w:val="Quote"/>
    <w:basedOn w:val="Normal"/>
    <w:next w:val="Normal"/>
    <w:link w:val="QuoteChar"/>
    <w:uiPriority w:val="99"/>
    <w:qFormat/>
    <w:rsid w:val="00F770C5"/>
    <w:pPr>
      <w:spacing w:before="200"/>
      <w:ind w:left="360" w:right="360"/>
    </w:pPr>
    <w:rPr>
      <w:i/>
      <w:iCs/>
    </w:rPr>
  </w:style>
  <w:style w:type="character" w:customStyle="1" w:styleId="QuoteChar">
    <w:name w:val="Quote Char"/>
    <w:link w:val="Quote"/>
    <w:uiPriority w:val="99"/>
    <w:locked/>
    <w:rsid w:val="00F770C5"/>
    <w:rPr>
      <w:rFonts w:cs="Times New Roman"/>
      <w:i/>
      <w:iCs/>
    </w:rPr>
  </w:style>
  <w:style w:type="paragraph" w:styleId="IntenseQuote">
    <w:name w:val="Intense Quote"/>
    <w:basedOn w:val="Normal"/>
    <w:next w:val="Normal"/>
    <w:link w:val="IntenseQuoteChar"/>
    <w:uiPriority w:val="99"/>
    <w:qFormat/>
    <w:rsid w:val="00F770C5"/>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99"/>
    <w:locked/>
    <w:rsid w:val="00F770C5"/>
    <w:rPr>
      <w:rFonts w:cs="Times New Roman"/>
      <w:b/>
      <w:bCs/>
      <w:i/>
      <w:iCs/>
    </w:rPr>
  </w:style>
  <w:style w:type="character" w:styleId="SubtleEmphasis">
    <w:name w:val="Subtle Emphasis"/>
    <w:uiPriority w:val="99"/>
    <w:qFormat/>
    <w:rsid w:val="00F770C5"/>
    <w:rPr>
      <w:i/>
    </w:rPr>
  </w:style>
  <w:style w:type="character" w:styleId="IntenseEmphasis">
    <w:name w:val="Intense Emphasis"/>
    <w:uiPriority w:val="99"/>
    <w:qFormat/>
    <w:rsid w:val="00F770C5"/>
    <w:rPr>
      <w:b/>
    </w:rPr>
  </w:style>
  <w:style w:type="character" w:styleId="SubtleReference">
    <w:name w:val="Subtle Reference"/>
    <w:uiPriority w:val="99"/>
    <w:qFormat/>
    <w:rsid w:val="00F770C5"/>
    <w:rPr>
      <w:smallCaps/>
    </w:rPr>
  </w:style>
  <w:style w:type="character" w:styleId="IntenseReference">
    <w:name w:val="Intense Reference"/>
    <w:uiPriority w:val="99"/>
    <w:qFormat/>
    <w:rsid w:val="00F770C5"/>
    <w:rPr>
      <w:smallCaps/>
      <w:spacing w:val="5"/>
      <w:u w:val="single"/>
    </w:rPr>
  </w:style>
  <w:style w:type="character" w:styleId="BookTitle">
    <w:name w:val="Book Title"/>
    <w:uiPriority w:val="99"/>
    <w:qFormat/>
    <w:rsid w:val="00F770C5"/>
    <w:rPr>
      <w:i/>
      <w:smallCaps/>
      <w:spacing w:val="5"/>
    </w:rPr>
  </w:style>
  <w:style w:type="paragraph" w:styleId="TOCHeading">
    <w:name w:val="TOC Heading"/>
    <w:basedOn w:val="Heading1"/>
    <w:next w:val="Normal"/>
    <w:uiPriority w:val="99"/>
    <w:qFormat/>
    <w:rsid w:val="00F770C5"/>
    <w:pPr>
      <w:outlineLvl w:val="9"/>
    </w:pPr>
  </w:style>
  <w:style w:type="character" w:customStyle="1" w:styleId="QuickFormat2">
    <w:name w:val="QuickFormat2"/>
    <w:uiPriority w:val="99"/>
    <w:rsid w:val="003B6F83"/>
    <w:rPr>
      <w:rFonts w:ascii="Georgia" w:hAnsi="Georgia"/>
      <w:color w:val="000000"/>
      <w:sz w:val="28"/>
    </w:rPr>
  </w:style>
  <w:style w:type="paragraph" w:customStyle="1" w:styleId="Level1">
    <w:name w:val="Level 1"/>
    <w:basedOn w:val="Normal"/>
    <w:uiPriority w:val="99"/>
    <w:rsid w:val="003B6F83"/>
    <w:pPr>
      <w:ind w:left="720" w:hanging="720"/>
      <w:outlineLvl w:val="0"/>
    </w:pPr>
  </w:style>
  <w:style w:type="paragraph" w:customStyle="1" w:styleId="Quick1">
    <w:name w:val="Quick 1."/>
    <w:basedOn w:val="Normal"/>
    <w:uiPriority w:val="99"/>
    <w:rsid w:val="00B96535"/>
    <w:pPr>
      <w:numPr>
        <w:numId w:val="6"/>
      </w:numPr>
      <w:ind w:left="720" w:hanging="720"/>
    </w:pPr>
  </w:style>
  <w:style w:type="paragraph" w:styleId="Footer">
    <w:name w:val="footer"/>
    <w:basedOn w:val="Normal"/>
    <w:link w:val="FooterChar"/>
    <w:uiPriority w:val="99"/>
    <w:rsid w:val="00E800C1"/>
    <w:pPr>
      <w:tabs>
        <w:tab w:val="center" w:pos="4320"/>
        <w:tab w:val="right" w:pos="8640"/>
      </w:tabs>
    </w:pPr>
  </w:style>
  <w:style w:type="character" w:customStyle="1" w:styleId="FooterChar">
    <w:name w:val="Footer Char"/>
    <w:link w:val="Footer"/>
    <w:uiPriority w:val="99"/>
    <w:semiHidden/>
    <w:rsid w:val="00A53454"/>
    <w:rPr>
      <w:rFonts w:ascii="Courier New" w:eastAsia="Times New Roman" w:hAnsi="Courier New" w:cs="Courier New"/>
      <w:sz w:val="24"/>
      <w:szCs w:val="24"/>
    </w:rPr>
  </w:style>
  <w:style w:type="character" w:styleId="PageNumber">
    <w:name w:val="page number"/>
    <w:uiPriority w:val="99"/>
    <w:rsid w:val="00E800C1"/>
    <w:rPr>
      <w:rFonts w:cs="Times New Roman"/>
    </w:rPr>
  </w:style>
  <w:style w:type="character" w:styleId="Hyperlink">
    <w:name w:val="Hyperlink"/>
    <w:uiPriority w:val="99"/>
    <w:semiHidden/>
    <w:unhideWhenUsed/>
    <w:rsid w:val="00406D71"/>
    <w:rPr>
      <w:color w:val="0000FF"/>
      <w:u w:val="single"/>
    </w:rPr>
  </w:style>
  <w:style w:type="paragraph" w:styleId="BalloonText">
    <w:name w:val="Balloon Text"/>
    <w:basedOn w:val="Normal"/>
    <w:link w:val="BalloonTextChar"/>
    <w:uiPriority w:val="99"/>
    <w:semiHidden/>
    <w:unhideWhenUsed/>
    <w:rsid w:val="006E1B58"/>
    <w:rPr>
      <w:rFonts w:ascii="Segoe UI" w:hAnsi="Segoe UI" w:cs="Segoe UI"/>
      <w:sz w:val="18"/>
      <w:szCs w:val="18"/>
    </w:rPr>
  </w:style>
  <w:style w:type="character" w:customStyle="1" w:styleId="BalloonTextChar">
    <w:name w:val="Balloon Text Char"/>
    <w:link w:val="BalloonText"/>
    <w:uiPriority w:val="99"/>
    <w:semiHidden/>
    <w:rsid w:val="006E1B58"/>
    <w:rPr>
      <w:rFonts w:ascii="Segoe UI" w:eastAsia="Times New Roman" w:hAnsi="Segoe UI" w:cs="Segoe UI"/>
      <w:sz w:val="18"/>
      <w:szCs w:val="18"/>
    </w:rPr>
  </w:style>
  <w:style w:type="paragraph" w:styleId="Header">
    <w:name w:val="header"/>
    <w:basedOn w:val="Normal"/>
    <w:link w:val="HeaderChar"/>
    <w:uiPriority w:val="99"/>
    <w:unhideWhenUsed/>
    <w:rsid w:val="005C49DC"/>
    <w:pPr>
      <w:tabs>
        <w:tab w:val="center" w:pos="4680"/>
        <w:tab w:val="right" w:pos="9360"/>
      </w:tabs>
    </w:pPr>
  </w:style>
  <w:style w:type="character" w:customStyle="1" w:styleId="HeaderChar">
    <w:name w:val="Header Char"/>
    <w:basedOn w:val="DefaultParagraphFont"/>
    <w:link w:val="Header"/>
    <w:uiPriority w:val="99"/>
    <w:rsid w:val="005C49DC"/>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245319">
      <w:marLeft w:val="0"/>
      <w:marRight w:val="0"/>
      <w:marTop w:val="0"/>
      <w:marBottom w:val="0"/>
      <w:divBdr>
        <w:top w:val="none" w:sz="0" w:space="0" w:color="auto"/>
        <w:left w:val="none" w:sz="0" w:space="0" w:color="auto"/>
        <w:bottom w:val="none" w:sz="0" w:space="0" w:color="auto"/>
        <w:right w:val="none" w:sz="0" w:space="0" w:color="auto"/>
      </w:divBdr>
    </w:div>
    <w:div w:id="1490245320">
      <w:marLeft w:val="0"/>
      <w:marRight w:val="0"/>
      <w:marTop w:val="0"/>
      <w:marBottom w:val="0"/>
      <w:divBdr>
        <w:top w:val="none" w:sz="0" w:space="0" w:color="auto"/>
        <w:left w:val="none" w:sz="0" w:space="0" w:color="auto"/>
        <w:bottom w:val="none" w:sz="0" w:space="0" w:color="auto"/>
        <w:right w:val="none" w:sz="0" w:space="0" w:color="auto"/>
      </w:divBdr>
    </w:div>
    <w:div w:id="1490245321">
      <w:marLeft w:val="0"/>
      <w:marRight w:val="0"/>
      <w:marTop w:val="0"/>
      <w:marBottom w:val="0"/>
      <w:divBdr>
        <w:top w:val="none" w:sz="0" w:space="0" w:color="auto"/>
        <w:left w:val="none" w:sz="0" w:space="0" w:color="auto"/>
        <w:bottom w:val="none" w:sz="0" w:space="0" w:color="auto"/>
        <w:right w:val="none" w:sz="0" w:space="0" w:color="auto"/>
      </w:divBdr>
    </w:div>
    <w:div w:id="14902453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13C4D-2E65-4270-AD90-E537B5C3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2011 Lawyer Referral Service Application</vt:lpstr>
    </vt:vector>
  </TitlesOfParts>
  <Company/>
  <LinksUpToDate>false</LinksUpToDate>
  <CharactersWithSpaces>13863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Lawyer Referral Service Application</dc:title>
  <dc:subject/>
  <dc:creator>adminasst1;mjames@onbar.org</dc:creator>
  <cp:keywords/>
  <dc:description/>
  <cp:lastModifiedBy>Jeff</cp:lastModifiedBy>
  <cp:revision>3</cp:revision>
  <cp:lastPrinted>2014-11-10T20:48:00Z</cp:lastPrinted>
  <dcterms:created xsi:type="dcterms:W3CDTF">2021-12-01T19:31:00Z</dcterms:created>
  <dcterms:modified xsi:type="dcterms:W3CDTF">2021-12-21T19:59:00Z</dcterms:modified>
  <cp:contentStatus/>
</cp:coreProperties>
</file>